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E2" w:rsidRDefault="001534E2" w:rsidP="001534E2">
      <w:pPr>
        <w:tabs>
          <w:tab w:val="left" w:pos="3248"/>
        </w:tabs>
        <w:rPr>
          <w:b/>
        </w:rPr>
      </w:pPr>
      <w:r>
        <w:tab/>
        <w:t xml:space="preserve">   </w:t>
      </w:r>
      <w:r w:rsidRPr="006442AD">
        <w:rPr>
          <w:b/>
        </w:rPr>
        <w:t>BÀI VIẾT SỐ</w:t>
      </w:r>
      <w:r>
        <w:rPr>
          <w:b/>
        </w:rPr>
        <w:t xml:space="preserve"> 3</w:t>
      </w:r>
    </w:p>
    <w:p w:rsidR="001534E2" w:rsidRPr="006442AD" w:rsidRDefault="001534E2" w:rsidP="001534E2">
      <w:pPr>
        <w:tabs>
          <w:tab w:val="left" w:pos="3248"/>
        </w:tabs>
        <w:rPr>
          <w:b/>
        </w:rPr>
      </w:pPr>
      <w:r>
        <w:rPr>
          <w:b/>
        </w:rPr>
        <w:t xml:space="preserve">                                                         Thời gian: 90 phút</w:t>
      </w:r>
    </w:p>
    <w:p w:rsidR="001534E2" w:rsidRDefault="001534E2" w:rsidP="001534E2">
      <w:r>
        <w:t xml:space="preserve">   </w:t>
      </w:r>
      <w:r>
        <w:rPr>
          <w:b/>
        </w:rPr>
        <w:t>I .</w:t>
      </w:r>
      <w:r w:rsidRPr="00BA2C13">
        <w:rPr>
          <w:b/>
        </w:rPr>
        <w:t xml:space="preserve"> Đọc hiểu (3,0 điểm)</w:t>
      </w:r>
      <w:r>
        <w:t xml:space="preserve">                                    </w:t>
      </w:r>
    </w:p>
    <w:p w:rsidR="001534E2" w:rsidRPr="001D7D6D" w:rsidRDefault="001534E2" w:rsidP="001534E2">
      <w:pPr>
        <w:rPr>
          <w:b/>
        </w:rPr>
      </w:pPr>
      <w:r>
        <w:rPr>
          <w:b/>
        </w:rPr>
        <w:t xml:space="preserve">Đọc đoạn trích </w:t>
      </w:r>
      <w:r w:rsidRPr="001D7D6D">
        <w:rPr>
          <w:b/>
        </w:rPr>
        <w:t>sau và t</w:t>
      </w:r>
      <w:r w:rsidRPr="001D7D6D">
        <w:rPr>
          <w:b/>
          <w:lang w:val="vi-VN"/>
        </w:rPr>
        <w:t>hực hiện các yêu cầu</w:t>
      </w:r>
      <w:r w:rsidRPr="001D7D6D">
        <w:rPr>
          <w:b/>
        </w:rPr>
        <w:t xml:space="preserve"> từ </w:t>
      </w:r>
      <w:r w:rsidRPr="001D7D6D">
        <w:rPr>
          <w:b/>
          <w:lang w:val="vi-VN"/>
        </w:rPr>
        <w:t>C</w:t>
      </w:r>
      <w:r w:rsidRPr="001D7D6D">
        <w:rPr>
          <w:b/>
        </w:rPr>
        <w:t xml:space="preserve">âu 1 đến </w:t>
      </w:r>
      <w:r w:rsidRPr="001D7D6D">
        <w:rPr>
          <w:b/>
          <w:lang w:val="vi-VN"/>
        </w:rPr>
        <w:t>C</w:t>
      </w:r>
      <w:r w:rsidRPr="001D7D6D">
        <w:rPr>
          <w:b/>
        </w:rPr>
        <w:t>âu 4:</w:t>
      </w:r>
    </w:p>
    <w:p w:rsidR="001534E2" w:rsidRPr="001D7D6D" w:rsidRDefault="001534E2" w:rsidP="00E07D9F">
      <w:pPr>
        <w:spacing w:afterLines="20"/>
        <w:ind w:firstLine="720"/>
        <w:jc w:val="both"/>
        <w:rPr>
          <w:color w:val="000000"/>
        </w:rPr>
      </w:pPr>
      <w:r w:rsidRPr="001D7D6D">
        <w:rPr>
          <w:color w:val="000000"/>
        </w:rPr>
        <w:t xml:space="preserve">Trong </w:t>
      </w:r>
      <w:r w:rsidRPr="001D7D6D">
        <w:rPr>
          <w:i/>
          <w:color w:val="000000"/>
        </w:rPr>
        <w:t>Diễn văn khai giảng năm học 2014 - 2015</w:t>
      </w:r>
      <w:r w:rsidRPr="001D7D6D">
        <w:rPr>
          <w:color w:val="000000"/>
        </w:rPr>
        <w:t xml:space="preserve"> ở trường Lương Thế Vinh (Hà Nội), Giáo sư Văn Như Cương - Hiệu trưởng nhà trường - có nói:</w:t>
      </w:r>
    </w:p>
    <w:p w:rsidR="001534E2" w:rsidRPr="001D7D6D" w:rsidRDefault="001534E2" w:rsidP="00E07D9F">
      <w:pPr>
        <w:pStyle w:val="normal0"/>
        <w:shd w:val="clear" w:color="auto" w:fill="FFFFFF"/>
        <w:spacing w:before="0" w:beforeAutospacing="0" w:afterLines="20" w:afterAutospacing="0"/>
        <w:jc w:val="both"/>
        <w:rPr>
          <w:i/>
          <w:color w:val="000000"/>
        </w:rPr>
      </w:pPr>
      <w:r w:rsidRPr="001D7D6D">
        <w:rPr>
          <w:color w:val="000000"/>
        </w:rPr>
        <w:tab/>
      </w:r>
      <w:r w:rsidRPr="007B2EAD">
        <w:rPr>
          <w:b/>
          <w:color w:val="000000"/>
          <w:lang w:val="en-US"/>
        </w:rPr>
        <w:t>(1)</w:t>
      </w:r>
      <w:r>
        <w:rPr>
          <w:color w:val="000000"/>
          <w:lang w:val="en-US"/>
        </w:rPr>
        <w:t xml:space="preserve"> </w:t>
      </w:r>
      <w:r w:rsidRPr="001D7D6D">
        <w:rPr>
          <w:i/>
          <w:color w:val="000000"/>
        </w:rPr>
        <w:t>Chúng ta hãy thể hiện tình yêu nồng thắm và lớn lao đối với đất nước mình. Chúng ta yêu núi cao, sông dài, yêu rừng xanh, biển bạc, yêu đất liền và đảo xa. Một nắm đất ở vùng biên giới, một vốc cát ở Trường Sa hay Hoàng Sa đều do ông cha ta để lại, đều không thể mất…Chúng ta hãy yêu mến nhân dân mình, gần gũi nhất là yêu gia đình mình, yêu bạn bè, yêu thầy cô…Hãy nhớ rằng chúng ta được nuôi dưỡng bằng dòng sữa Mẹ Việt Nam, tuy rất ngọt ngào nhưng được chắt lọc từ biết bao nhọc nhằn và cay đắng…</w:t>
      </w:r>
    </w:p>
    <w:p w:rsidR="001534E2" w:rsidRPr="001D7D6D" w:rsidRDefault="001534E2" w:rsidP="00E07D9F">
      <w:pPr>
        <w:spacing w:afterLines="20"/>
        <w:jc w:val="both"/>
        <w:rPr>
          <w:i/>
          <w:iCs/>
          <w:color w:val="000000"/>
          <w:lang w:val="vi-VN"/>
        </w:rPr>
      </w:pPr>
      <w:r w:rsidRPr="001D7D6D">
        <w:rPr>
          <w:i/>
          <w:color w:val="000000"/>
          <w:lang w:val="vi-VN"/>
        </w:rPr>
        <w:tab/>
      </w:r>
      <w:r w:rsidRPr="007B2EAD">
        <w:rPr>
          <w:b/>
          <w:i/>
          <w:color w:val="000000"/>
        </w:rPr>
        <w:t>(2)</w:t>
      </w:r>
      <w:r>
        <w:rPr>
          <w:i/>
          <w:color w:val="000000"/>
        </w:rPr>
        <w:t xml:space="preserve"> </w:t>
      </w:r>
      <w:r w:rsidRPr="001D7D6D">
        <w:rPr>
          <w:i/>
          <w:color w:val="000000"/>
          <w:lang w:val="vi-VN"/>
        </w:rPr>
        <w:t>Tình yêu thương đất nước và nhân dân sẽ là động lực lớn thúc đẩy các em làm tốt nhiệm vụ của mình trong lúc còn ngồi trên ghế nhà trường: Nhiệm vụ đó chính là học tập tốt về mọi mặt. Hãy học tập không chỉ bằng khối óc mà còn bằng cả trái tim mình. Các em hãy nhớ lời của Bác Hồ: "Một dân tộc dốt là một dân tộc yếu", mà một dân tộc yếu thì không làm chủ được chính mình, không bao giờ đạt được điều chúng ta mong muốn là "dân giàu, nước mạnh, xã hội văn minh".</w:t>
      </w:r>
    </w:p>
    <w:p w:rsidR="001534E2" w:rsidRPr="001D7D6D" w:rsidRDefault="001534E2" w:rsidP="00E07D9F">
      <w:pPr>
        <w:spacing w:afterLines="20"/>
        <w:jc w:val="both"/>
        <w:rPr>
          <w:iCs/>
          <w:color w:val="000000"/>
          <w:lang w:val="vi-VN"/>
        </w:rPr>
      </w:pPr>
      <w:r w:rsidRPr="001D7D6D">
        <w:rPr>
          <w:b/>
          <w:iCs/>
          <w:color w:val="000000"/>
          <w:lang w:val="vi-VN"/>
        </w:rPr>
        <w:tab/>
      </w:r>
      <w:r w:rsidRPr="001D7D6D">
        <w:rPr>
          <w:b/>
          <w:iCs/>
          <w:color w:val="000000"/>
          <w:lang w:val="vi-VN"/>
        </w:rPr>
        <w:tab/>
      </w:r>
      <w:r w:rsidRPr="001D7D6D">
        <w:rPr>
          <w:b/>
          <w:iCs/>
          <w:color w:val="000000"/>
          <w:lang w:val="vi-VN"/>
        </w:rPr>
        <w:tab/>
      </w:r>
      <w:r w:rsidRPr="001D7D6D">
        <w:rPr>
          <w:b/>
          <w:iCs/>
          <w:color w:val="000000"/>
          <w:lang w:val="vi-VN"/>
        </w:rPr>
        <w:tab/>
      </w:r>
      <w:r w:rsidRPr="001D7D6D">
        <w:rPr>
          <w:b/>
          <w:iCs/>
          <w:color w:val="000000"/>
          <w:lang w:val="vi-VN"/>
        </w:rPr>
        <w:tab/>
      </w:r>
      <w:r w:rsidRPr="001D7D6D">
        <w:rPr>
          <w:iCs/>
          <w:color w:val="000000"/>
        </w:rPr>
        <w:t xml:space="preserve">(Theo </w:t>
      </w:r>
      <w:hyperlink r:id="rId6" w:history="1">
        <w:r w:rsidRPr="001D7D6D">
          <w:rPr>
            <w:rStyle w:val="Hyperlink"/>
            <w:iCs/>
            <w:color w:val="000000"/>
          </w:rPr>
          <w:t>http://www.tinmoi.vn</w:t>
        </w:r>
      </w:hyperlink>
      <w:r w:rsidRPr="001D7D6D">
        <w:rPr>
          <w:iCs/>
          <w:color w:val="000000"/>
        </w:rPr>
        <w:t xml:space="preserve"> ngày 4/9/2014)</w:t>
      </w:r>
    </w:p>
    <w:p w:rsidR="001534E2" w:rsidRPr="001D7D6D" w:rsidRDefault="001534E2" w:rsidP="00E07D9F">
      <w:pPr>
        <w:spacing w:afterLines="20"/>
        <w:jc w:val="both"/>
        <w:rPr>
          <w:iCs/>
          <w:color w:val="000000"/>
        </w:rPr>
      </w:pPr>
      <w:r w:rsidRPr="001D7D6D">
        <w:rPr>
          <w:b/>
          <w:iCs/>
          <w:color w:val="000000"/>
        </w:rPr>
        <w:t>Câu 1.</w:t>
      </w:r>
      <w:r w:rsidRPr="007B2EAD">
        <w:rPr>
          <w:iCs/>
          <w:color w:val="000000"/>
        </w:rPr>
        <w:t>Tìm</w:t>
      </w:r>
      <w:r>
        <w:rPr>
          <w:iCs/>
          <w:color w:val="000000"/>
        </w:rPr>
        <w:t xml:space="preserve"> những từ ngữ  trong đoạn trích</w:t>
      </w:r>
      <w:r w:rsidRPr="001D7D6D">
        <w:rPr>
          <w:iCs/>
          <w:color w:val="000000"/>
        </w:rPr>
        <w:t xml:space="preserve"> thể hiện rõ sự giàu đẹp của đất nước Việt Nam? </w:t>
      </w:r>
      <w:r w:rsidRPr="001D7D6D">
        <w:rPr>
          <w:b/>
          <w:iCs/>
          <w:color w:val="000000"/>
        </w:rPr>
        <w:t>(</w:t>
      </w:r>
      <w:r w:rsidRPr="001D7D6D">
        <w:rPr>
          <w:i/>
          <w:iCs/>
          <w:color w:val="000000"/>
        </w:rPr>
        <w:t>0.5 điểm</w:t>
      </w:r>
      <w:r w:rsidRPr="001D7D6D">
        <w:rPr>
          <w:iCs/>
          <w:color w:val="000000"/>
        </w:rPr>
        <w:t>)</w:t>
      </w:r>
    </w:p>
    <w:p w:rsidR="001534E2" w:rsidRPr="001D7D6D" w:rsidRDefault="001534E2" w:rsidP="00E07D9F">
      <w:pPr>
        <w:spacing w:afterLines="20"/>
        <w:jc w:val="both"/>
        <w:rPr>
          <w:iCs/>
          <w:color w:val="000000"/>
        </w:rPr>
      </w:pPr>
      <w:r w:rsidRPr="001D7D6D">
        <w:rPr>
          <w:b/>
          <w:iCs/>
          <w:color w:val="000000"/>
        </w:rPr>
        <w:t>Câu 2.</w:t>
      </w:r>
      <w:r w:rsidRPr="001D7D6D">
        <w:rPr>
          <w:iCs/>
          <w:color w:val="000000"/>
        </w:rPr>
        <w:t xml:space="preserve"> Xác định</w:t>
      </w:r>
      <w:r>
        <w:rPr>
          <w:iCs/>
          <w:color w:val="000000"/>
        </w:rPr>
        <w:t xml:space="preserve"> thao tác lập luận chính trong đoạn (2)  của đoạn trích trên. </w:t>
      </w:r>
      <w:r w:rsidRPr="001D7D6D">
        <w:rPr>
          <w:iCs/>
          <w:color w:val="000000"/>
        </w:rPr>
        <w:t>(</w:t>
      </w:r>
      <w:r w:rsidRPr="001D7D6D">
        <w:rPr>
          <w:i/>
          <w:iCs/>
          <w:color w:val="000000"/>
        </w:rPr>
        <w:t>0.5 điểm</w:t>
      </w:r>
      <w:r w:rsidRPr="001D7D6D">
        <w:rPr>
          <w:iCs/>
          <w:color w:val="000000"/>
        </w:rPr>
        <w:t>)</w:t>
      </w:r>
    </w:p>
    <w:p w:rsidR="001534E2" w:rsidRPr="001D7D6D" w:rsidRDefault="001534E2" w:rsidP="00E07D9F">
      <w:pPr>
        <w:spacing w:afterLines="20"/>
        <w:jc w:val="both"/>
        <w:rPr>
          <w:iCs/>
          <w:color w:val="000000"/>
        </w:rPr>
      </w:pPr>
      <w:r w:rsidRPr="001D7D6D">
        <w:rPr>
          <w:b/>
          <w:iCs/>
          <w:color w:val="000000"/>
        </w:rPr>
        <w:t>Câu 3.</w:t>
      </w:r>
      <w:r w:rsidRPr="001D7D6D">
        <w:rPr>
          <w:iCs/>
          <w:color w:val="000000"/>
        </w:rPr>
        <w:t xml:space="preserve"> Anh/chị hiểu như thế nào về lời nhắn nhủ của thầy </w:t>
      </w:r>
      <w:r w:rsidRPr="001D7D6D">
        <w:rPr>
          <w:color w:val="000000"/>
        </w:rPr>
        <w:t>Văn Như Cương</w:t>
      </w:r>
      <w:r w:rsidRPr="001D7D6D">
        <w:rPr>
          <w:iCs/>
          <w:color w:val="000000"/>
        </w:rPr>
        <w:t xml:space="preserve">: </w:t>
      </w:r>
      <w:r w:rsidRPr="001D7D6D">
        <w:rPr>
          <w:i/>
          <w:color w:val="000000"/>
        </w:rPr>
        <w:t>Hãy học tập không chỉ bằng khối óc mà còn bằng cả trái tim mình</w:t>
      </w:r>
      <w:r w:rsidRPr="001D7D6D">
        <w:rPr>
          <w:color w:val="000000"/>
          <w:lang w:val="vi-VN"/>
        </w:rPr>
        <w:t xml:space="preserve"> ?</w:t>
      </w:r>
      <w:r w:rsidRPr="001D7D6D">
        <w:rPr>
          <w:color w:val="000000"/>
        </w:rPr>
        <w:t xml:space="preserve"> </w:t>
      </w:r>
      <w:r w:rsidRPr="001D7D6D">
        <w:rPr>
          <w:i/>
          <w:iCs/>
          <w:color w:val="000000"/>
        </w:rPr>
        <w:t>(1,0 điểm</w:t>
      </w:r>
      <w:r w:rsidRPr="001D7D6D">
        <w:rPr>
          <w:iCs/>
          <w:color w:val="000000"/>
        </w:rPr>
        <w:t>)</w:t>
      </w:r>
    </w:p>
    <w:p w:rsidR="001534E2" w:rsidRDefault="001534E2" w:rsidP="00E07D9F">
      <w:pPr>
        <w:spacing w:afterLines="20"/>
        <w:jc w:val="both"/>
      </w:pPr>
      <w:r w:rsidRPr="001D7D6D">
        <w:rPr>
          <w:b/>
        </w:rPr>
        <w:t xml:space="preserve">Câu 4. </w:t>
      </w:r>
      <w:r w:rsidRPr="001D7D6D">
        <w:t>Anh/chị có đồng ý với quan điểm:</w:t>
      </w:r>
      <w:r w:rsidRPr="001D7D6D">
        <w:rPr>
          <w:b/>
        </w:rPr>
        <w:t xml:space="preserve"> </w:t>
      </w:r>
      <w:r w:rsidRPr="001D7D6D">
        <w:t>"</w:t>
      </w:r>
      <w:r w:rsidRPr="001D7D6D">
        <w:rPr>
          <w:i/>
          <w:color w:val="000000"/>
        </w:rPr>
        <w:t xml:space="preserve">Một dân tộc dốt là một dân tộc yếu", mà một dân tộc yếu thì không làm chủ được chính mình? </w:t>
      </w:r>
      <w:r>
        <w:rPr>
          <w:color w:val="000000"/>
        </w:rPr>
        <w:t>Vì sao</w:t>
      </w:r>
      <w:r w:rsidRPr="001D7D6D">
        <w:rPr>
          <w:color w:val="000000"/>
        </w:rPr>
        <w:t xml:space="preserve"> </w:t>
      </w:r>
      <w:r w:rsidRPr="001D7D6D">
        <w:t>(</w:t>
      </w:r>
      <w:r w:rsidRPr="001D7D6D">
        <w:rPr>
          <w:i/>
        </w:rPr>
        <w:t>1,0 điểm</w:t>
      </w:r>
      <w:r w:rsidRPr="001D7D6D">
        <w:t>)</w:t>
      </w:r>
    </w:p>
    <w:p w:rsidR="001534E2" w:rsidRPr="000F03D5" w:rsidRDefault="001534E2" w:rsidP="001534E2">
      <w:pPr>
        <w:rPr>
          <w:b/>
          <w:color w:val="000000"/>
        </w:rPr>
      </w:pPr>
      <w:r w:rsidRPr="000F03D5">
        <w:rPr>
          <w:b/>
          <w:color w:val="000000"/>
        </w:rPr>
        <w:t>II/ Làm văn (7,0 điểm)</w:t>
      </w:r>
    </w:p>
    <w:p w:rsidR="001534E2" w:rsidRPr="000F03D5" w:rsidRDefault="001534E2" w:rsidP="001534E2">
      <w:pPr>
        <w:rPr>
          <w:color w:val="000000"/>
        </w:rPr>
      </w:pPr>
      <w:r w:rsidRPr="000F03D5">
        <w:rPr>
          <w:color w:val="000000"/>
        </w:rPr>
        <w:t xml:space="preserve">Cảm nhận của anh/ chị về vẻ đẹp thiên lương trong sáng của nhân vật Huấn Cao trong tác phẩm </w:t>
      </w:r>
      <w:r w:rsidRPr="00513391">
        <w:rPr>
          <w:i/>
          <w:color w:val="000000"/>
        </w:rPr>
        <w:t>“Chữ người tử tù”</w:t>
      </w:r>
      <w:r w:rsidRPr="000F03D5">
        <w:rPr>
          <w:color w:val="000000"/>
        </w:rPr>
        <w:t xml:space="preserve"> của Nguyễn Tuân.</w:t>
      </w:r>
    </w:p>
    <w:p w:rsidR="00CB5C2E" w:rsidRDefault="00CB5C2E"/>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p w:rsidR="009142FA" w:rsidRDefault="009142FA" w:rsidP="009142FA">
      <w:pPr>
        <w:pStyle w:val="NormalWeb"/>
        <w:shd w:val="clear" w:color="auto" w:fill="FFFFFF"/>
        <w:spacing w:before="0" w:beforeAutospacing="0" w:after="0" w:afterAutospacing="0"/>
        <w:jc w:val="center"/>
        <w:textAlignment w:val="baseline"/>
        <w:rPr>
          <w:b/>
        </w:rPr>
      </w:pPr>
      <w:r>
        <w:rPr>
          <w:b/>
        </w:rPr>
        <w:lastRenderedPageBreak/>
        <w:t>HƯỚNG DẪN CHẤM</w:t>
      </w:r>
    </w:p>
    <w:p w:rsidR="009142FA" w:rsidRDefault="009142FA" w:rsidP="009142FA">
      <w:pPr>
        <w:pStyle w:val="NormalWeb"/>
        <w:shd w:val="clear" w:color="auto" w:fill="FFFFFF"/>
        <w:spacing w:before="0" w:beforeAutospacing="0" w:after="0" w:afterAutospacing="0"/>
        <w:textAlignment w:val="baseline"/>
        <w:rPr>
          <w:b/>
        </w:rPr>
      </w:pPr>
    </w:p>
    <w:tbl>
      <w:tblPr>
        <w:tblStyle w:val="TableGrid"/>
        <w:tblW w:w="10206" w:type="dxa"/>
        <w:tblInd w:w="108" w:type="dxa"/>
        <w:tblLook w:val="01E0"/>
      </w:tblPr>
      <w:tblGrid>
        <w:gridCol w:w="708"/>
        <w:gridCol w:w="870"/>
        <w:gridCol w:w="7609"/>
        <w:gridCol w:w="1019"/>
      </w:tblGrid>
      <w:tr w:rsidR="009142FA" w:rsidRPr="00104934" w:rsidTr="008A6AEB">
        <w:tc>
          <w:tcPr>
            <w:tcW w:w="708" w:type="dxa"/>
          </w:tcPr>
          <w:p w:rsidR="009142FA" w:rsidRPr="00104934" w:rsidRDefault="009142FA" w:rsidP="008A6AEB">
            <w:pPr>
              <w:jc w:val="center"/>
              <w:rPr>
                <w:szCs w:val="22"/>
              </w:rPr>
            </w:pPr>
            <w:r w:rsidRPr="00104934">
              <w:rPr>
                <w:szCs w:val="22"/>
              </w:rPr>
              <w:t>Phần</w:t>
            </w:r>
          </w:p>
        </w:tc>
        <w:tc>
          <w:tcPr>
            <w:tcW w:w="870" w:type="dxa"/>
          </w:tcPr>
          <w:p w:rsidR="009142FA" w:rsidRPr="00104934" w:rsidRDefault="009142FA" w:rsidP="008A6AEB">
            <w:pPr>
              <w:jc w:val="center"/>
              <w:rPr>
                <w:szCs w:val="22"/>
              </w:rPr>
            </w:pPr>
            <w:r w:rsidRPr="00104934">
              <w:rPr>
                <w:szCs w:val="22"/>
              </w:rPr>
              <w:t>Câu</w:t>
            </w:r>
          </w:p>
        </w:tc>
        <w:tc>
          <w:tcPr>
            <w:tcW w:w="7609" w:type="dxa"/>
          </w:tcPr>
          <w:p w:rsidR="009142FA" w:rsidRPr="00104934" w:rsidRDefault="009142FA" w:rsidP="008A6AEB">
            <w:pPr>
              <w:jc w:val="center"/>
              <w:rPr>
                <w:szCs w:val="22"/>
              </w:rPr>
            </w:pPr>
            <w:r w:rsidRPr="00104934">
              <w:rPr>
                <w:szCs w:val="22"/>
              </w:rPr>
              <w:t>Nội dung</w:t>
            </w:r>
          </w:p>
        </w:tc>
        <w:tc>
          <w:tcPr>
            <w:tcW w:w="1019" w:type="dxa"/>
          </w:tcPr>
          <w:p w:rsidR="009142FA" w:rsidRPr="00104934" w:rsidRDefault="009142FA" w:rsidP="008A6AEB">
            <w:pPr>
              <w:jc w:val="center"/>
              <w:rPr>
                <w:szCs w:val="22"/>
              </w:rPr>
            </w:pPr>
            <w:r w:rsidRPr="00104934">
              <w:rPr>
                <w:szCs w:val="22"/>
              </w:rPr>
              <w:t>Điểm</w:t>
            </w:r>
          </w:p>
        </w:tc>
      </w:tr>
      <w:tr w:rsidR="009142FA" w:rsidRPr="00104934" w:rsidTr="008A6AEB">
        <w:tc>
          <w:tcPr>
            <w:tcW w:w="708" w:type="dxa"/>
            <w:vMerge w:val="restart"/>
          </w:tcPr>
          <w:p w:rsidR="009142FA" w:rsidRPr="00D3354A" w:rsidRDefault="009142FA" w:rsidP="008A6AEB">
            <w:pPr>
              <w:jc w:val="center"/>
              <w:rPr>
                <w:b/>
                <w:szCs w:val="22"/>
              </w:rPr>
            </w:pPr>
            <w:r w:rsidRPr="00D3354A">
              <w:rPr>
                <w:b/>
                <w:szCs w:val="22"/>
              </w:rPr>
              <w:t>I</w:t>
            </w:r>
          </w:p>
        </w:tc>
        <w:tc>
          <w:tcPr>
            <w:tcW w:w="870" w:type="dxa"/>
          </w:tcPr>
          <w:p w:rsidR="009142FA" w:rsidRPr="00104934" w:rsidRDefault="009142FA" w:rsidP="008A6AEB">
            <w:pPr>
              <w:jc w:val="center"/>
              <w:rPr>
                <w:szCs w:val="22"/>
              </w:rPr>
            </w:pPr>
          </w:p>
        </w:tc>
        <w:tc>
          <w:tcPr>
            <w:tcW w:w="7609" w:type="dxa"/>
          </w:tcPr>
          <w:p w:rsidR="009142FA" w:rsidRPr="008B15DD" w:rsidRDefault="009142FA" w:rsidP="008A6AEB">
            <w:pPr>
              <w:rPr>
                <w:b/>
                <w:szCs w:val="22"/>
              </w:rPr>
            </w:pPr>
            <w:r w:rsidRPr="008B15DD">
              <w:rPr>
                <w:b/>
                <w:szCs w:val="22"/>
              </w:rPr>
              <w:t>ĐỌC HIỂU</w:t>
            </w:r>
          </w:p>
        </w:tc>
        <w:tc>
          <w:tcPr>
            <w:tcW w:w="1019" w:type="dxa"/>
          </w:tcPr>
          <w:p w:rsidR="009142FA" w:rsidRPr="00104934" w:rsidRDefault="009142FA" w:rsidP="008A6AEB">
            <w:pPr>
              <w:jc w:val="center"/>
              <w:rPr>
                <w:b/>
                <w:szCs w:val="22"/>
              </w:rPr>
            </w:pPr>
            <w:r w:rsidRPr="00104934">
              <w:rPr>
                <w:b/>
                <w:szCs w:val="22"/>
              </w:rPr>
              <w:t>3.0</w:t>
            </w:r>
          </w:p>
        </w:tc>
      </w:tr>
      <w:tr w:rsidR="009142FA" w:rsidRPr="00104934" w:rsidTr="008A6AEB">
        <w:tc>
          <w:tcPr>
            <w:tcW w:w="708" w:type="dxa"/>
            <w:vMerge/>
          </w:tcPr>
          <w:p w:rsidR="009142FA" w:rsidRPr="00104934" w:rsidRDefault="009142FA" w:rsidP="008A6AEB">
            <w:pPr>
              <w:jc w:val="center"/>
              <w:rPr>
                <w:szCs w:val="22"/>
              </w:rPr>
            </w:pPr>
          </w:p>
        </w:tc>
        <w:tc>
          <w:tcPr>
            <w:tcW w:w="870" w:type="dxa"/>
          </w:tcPr>
          <w:p w:rsidR="009142FA" w:rsidRPr="00104934" w:rsidRDefault="009142FA" w:rsidP="008A6AEB">
            <w:pPr>
              <w:jc w:val="center"/>
              <w:rPr>
                <w:szCs w:val="22"/>
              </w:rPr>
            </w:pPr>
            <w:r w:rsidRPr="00104934">
              <w:rPr>
                <w:szCs w:val="22"/>
              </w:rPr>
              <w:t>1</w:t>
            </w:r>
          </w:p>
        </w:tc>
        <w:tc>
          <w:tcPr>
            <w:tcW w:w="7609" w:type="dxa"/>
          </w:tcPr>
          <w:p w:rsidR="009142FA" w:rsidRPr="00104934" w:rsidRDefault="007F46FA" w:rsidP="008A6AEB">
            <w:pPr>
              <w:rPr>
                <w:szCs w:val="22"/>
              </w:rPr>
            </w:pPr>
            <w:r>
              <w:rPr>
                <w:iCs/>
                <w:color w:val="000000"/>
              </w:rPr>
              <w:t>Những từ ngữ  trong đoạn trích</w:t>
            </w:r>
            <w:r w:rsidRPr="001D7D6D">
              <w:rPr>
                <w:iCs/>
                <w:color w:val="000000"/>
              </w:rPr>
              <w:t xml:space="preserve"> thể hiện rõ sự giàu đẹp của đất nước Việt Nam</w:t>
            </w:r>
            <w:r>
              <w:rPr>
                <w:iCs/>
                <w:color w:val="000000"/>
              </w:rPr>
              <w:t>:</w:t>
            </w:r>
            <w:r w:rsidR="00AE5343" w:rsidRPr="00F0149B">
              <w:rPr>
                <w:iCs/>
                <w:color w:val="000000"/>
              </w:rPr>
              <w:t xml:space="preserve"> núi cao, sông dài, rừng xanh, biển bạc</w:t>
            </w:r>
            <w:r w:rsidR="00AE5343">
              <w:rPr>
                <w:iCs/>
                <w:color w:val="000000"/>
              </w:rPr>
              <w:t>.</w:t>
            </w:r>
          </w:p>
        </w:tc>
        <w:tc>
          <w:tcPr>
            <w:tcW w:w="1019" w:type="dxa"/>
          </w:tcPr>
          <w:p w:rsidR="009142FA" w:rsidRPr="00104934" w:rsidRDefault="009142FA" w:rsidP="008A6AEB">
            <w:pPr>
              <w:jc w:val="center"/>
              <w:rPr>
                <w:szCs w:val="22"/>
              </w:rPr>
            </w:pPr>
            <w:r w:rsidRPr="00104934">
              <w:rPr>
                <w:szCs w:val="22"/>
              </w:rPr>
              <w:t>0,5</w:t>
            </w:r>
          </w:p>
        </w:tc>
      </w:tr>
      <w:tr w:rsidR="009142FA" w:rsidRPr="00104934" w:rsidTr="008A6AEB">
        <w:tc>
          <w:tcPr>
            <w:tcW w:w="708" w:type="dxa"/>
            <w:vMerge/>
          </w:tcPr>
          <w:p w:rsidR="009142FA" w:rsidRPr="00104934" w:rsidRDefault="009142FA" w:rsidP="008A6AEB">
            <w:pPr>
              <w:jc w:val="center"/>
              <w:rPr>
                <w:szCs w:val="22"/>
              </w:rPr>
            </w:pPr>
          </w:p>
        </w:tc>
        <w:tc>
          <w:tcPr>
            <w:tcW w:w="870" w:type="dxa"/>
          </w:tcPr>
          <w:p w:rsidR="009142FA" w:rsidRPr="00104934" w:rsidRDefault="009142FA" w:rsidP="008A6AEB">
            <w:pPr>
              <w:jc w:val="center"/>
              <w:rPr>
                <w:szCs w:val="22"/>
              </w:rPr>
            </w:pPr>
            <w:r w:rsidRPr="00104934">
              <w:rPr>
                <w:szCs w:val="22"/>
              </w:rPr>
              <w:t>2</w:t>
            </w:r>
          </w:p>
        </w:tc>
        <w:tc>
          <w:tcPr>
            <w:tcW w:w="7609" w:type="dxa"/>
          </w:tcPr>
          <w:p w:rsidR="009142FA" w:rsidRPr="00104934" w:rsidRDefault="009142FA" w:rsidP="009142FA">
            <w:pPr>
              <w:jc w:val="both"/>
              <w:rPr>
                <w:szCs w:val="22"/>
              </w:rPr>
            </w:pPr>
            <w:r>
              <w:rPr>
                <w:szCs w:val="22"/>
              </w:rPr>
              <w:t xml:space="preserve"> </w:t>
            </w:r>
            <w:r w:rsidR="007F46FA">
              <w:rPr>
                <w:iCs/>
                <w:color w:val="000000"/>
              </w:rPr>
              <w:t>Thao tác lập luận chính trong đoạn (2)  của đoạn trích</w:t>
            </w:r>
            <w:r w:rsidR="008657AC">
              <w:rPr>
                <w:iCs/>
                <w:color w:val="000000"/>
              </w:rPr>
              <w:t>: Phân tích</w:t>
            </w:r>
          </w:p>
        </w:tc>
        <w:tc>
          <w:tcPr>
            <w:tcW w:w="1019" w:type="dxa"/>
          </w:tcPr>
          <w:p w:rsidR="009142FA" w:rsidRPr="00104934" w:rsidRDefault="009142FA" w:rsidP="008A6AEB">
            <w:pPr>
              <w:jc w:val="center"/>
              <w:rPr>
                <w:szCs w:val="22"/>
              </w:rPr>
            </w:pPr>
            <w:r>
              <w:rPr>
                <w:szCs w:val="22"/>
              </w:rPr>
              <w:t>0,5</w:t>
            </w:r>
          </w:p>
        </w:tc>
      </w:tr>
      <w:tr w:rsidR="009142FA" w:rsidRPr="00104934" w:rsidTr="008A6AEB">
        <w:tc>
          <w:tcPr>
            <w:tcW w:w="708" w:type="dxa"/>
            <w:vMerge/>
          </w:tcPr>
          <w:p w:rsidR="009142FA" w:rsidRPr="00104934" w:rsidRDefault="009142FA" w:rsidP="008A6AEB">
            <w:pPr>
              <w:jc w:val="center"/>
              <w:rPr>
                <w:szCs w:val="22"/>
              </w:rPr>
            </w:pPr>
          </w:p>
        </w:tc>
        <w:tc>
          <w:tcPr>
            <w:tcW w:w="870" w:type="dxa"/>
          </w:tcPr>
          <w:p w:rsidR="009142FA" w:rsidRPr="00104934" w:rsidRDefault="009142FA" w:rsidP="008A6AEB">
            <w:pPr>
              <w:jc w:val="center"/>
              <w:rPr>
                <w:szCs w:val="22"/>
              </w:rPr>
            </w:pPr>
            <w:r w:rsidRPr="00104934">
              <w:rPr>
                <w:szCs w:val="22"/>
              </w:rPr>
              <w:t>3</w:t>
            </w:r>
          </w:p>
        </w:tc>
        <w:tc>
          <w:tcPr>
            <w:tcW w:w="7609" w:type="dxa"/>
          </w:tcPr>
          <w:p w:rsidR="00454E29" w:rsidRPr="00F0149B" w:rsidRDefault="00454E29" w:rsidP="00E07D9F">
            <w:pPr>
              <w:spacing w:afterLines="40"/>
              <w:jc w:val="both"/>
            </w:pPr>
            <w:r w:rsidRPr="00F0149B">
              <w:t>- Hãy học tập không chỉ bằng trí tuệ mà còn bằng cả tình yêu và trách nhiệm đối với Tổ quốc của mình.</w:t>
            </w:r>
          </w:p>
          <w:p w:rsidR="003825B0" w:rsidRPr="00104934" w:rsidRDefault="00454E29" w:rsidP="00454E29">
            <w:pPr>
              <w:pStyle w:val="NormalWeb"/>
              <w:shd w:val="clear" w:color="auto" w:fill="FFFFFF"/>
              <w:spacing w:before="0" w:beforeAutospacing="0" w:after="0" w:afterAutospacing="0"/>
              <w:textAlignment w:val="baseline"/>
              <w:rPr>
                <w:szCs w:val="22"/>
              </w:rPr>
            </w:pPr>
            <w:r w:rsidRPr="00F0149B">
              <w:t>- Hãy học tập với tất cả sự thông minh và niềm đam mê, khao khát của mình.</w:t>
            </w:r>
          </w:p>
        </w:tc>
        <w:tc>
          <w:tcPr>
            <w:tcW w:w="1019" w:type="dxa"/>
          </w:tcPr>
          <w:p w:rsidR="009142FA" w:rsidRPr="00104934" w:rsidRDefault="009142FA" w:rsidP="008A6AEB">
            <w:pPr>
              <w:jc w:val="center"/>
              <w:rPr>
                <w:szCs w:val="22"/>
              </w:rPr>
            </w:pPr>
            <w:r w:rsidRPr="00104934">
              <w:rPr>
                <w:szCs w:val="22"/>
              </w:rPr>
              <w:t>1,0</w:t>
            </w:r>
          </w:p>
        </w:tc>
      </w:tr>
      <w:tr w:rsidR="009142FA" w:rsidRPr="00104934" w:rsidTr="008A6AEB">
        <w:trPr>
          <w:trHeight w:val="800"/>
        </w:trPr>
        <w:tc>
          <w:tcPr>
            <w:tcW w:w="708" w:type="dxa"/>
            <w:vMerge/>
          </w:tcPr>
          <w:p w:rsidR="009142FA" w:rsidRPr="00104934" w:rsidRDefault="009142FA" w:rsidP="008A6AEB">
            <w:pPr>
              <w:jc w:val="center"/>
              <w:rPr>
                <w:szCs w:val="22"/>
              </w:rPr>
            </w:pPr>
          </w:p>
        </w:tc>
        <w:tc>
          <w:tcPr>
            <w:tcW w:w="870" w:type="dxa"/>
          </w:tcPr>
          <w:p w:rsidR="009142FA" w:rsidRPr="00104934" w:rsidRDefault="009142FA" w:rsidP="008A6AEB">
            <w:pPr>
              <w:jc w:val="center"/>
              <w:rPr>
                <w:szCs w:val="22"/>
              </w:rPr>
            </w:pPr>
            <w:r w:rsidRPr="00104934">
              <w:rPr>
                <w:szCs w:val="22"/>
              </w:rPr>
              <w:t>4</w:t>
            </w:r>
          </w:p>
        </w:tc>
        <w:tc>
          <w:tcPr>
            <w:tcW w:w="7609" w:type="dxa"/>
          </w:tcPr>
          <w:p w:rsidR="00CF4323" w:rsidRPr="00CF4323" w:rsidRDefault="008A143B" w:rsidP="001A4C1B">
            <w:pPr>
              <w:spacing w:before="120" w:after="120"/>
              <w:jc w:val="both"/>
              <w:rPr>
                <w:rStyle w:val="Vnbnnidung2"/>
                <w:color w:val="000000"/>
                <w:sz w:val="24"/>
                <w:szCs w:val="24"/>
                <w:lang w:val="es-VE"/>
              </w:rPr>
            </w:pPr>
            <w:r>
              <w:t>-</w:t>
            </w:r>
            <w:r w:rsidR="00CF4323" w:rsidRPr="00CF4323">
              <w:t>Hs bày tỏ rõ quan điểm cá nhân: đồng tình/không đồng tình; nêu  lí do hợp lí, thuyết phục</w:t>
            </w:r>
          </w:p>
          <w:p w:rsidR="001A4C1B" w:rsidRPr="00CF4323" w:rsidRDefault="008A143B" w:rsidP="001A4C1B">
            <w:pPr>
              <w:spacing w:before="120" w:after="120"/>
              <w:jc w:val="both"/>
              <w:rPr>
                <w:lang w:val="es-VE"/>
              </w:rPr>
            </w:pPr>
            <w:r>
              <w:rPr>
                <w:rStyle w:val="Vnbnnidung2"/>
                <w:color w:val="000000"/>
                <w:sz w:val="24"/>
                <w:szCs w:val="24"/>
                <w:lang w:val="es-VE"/>
              </w:rPr>
              <w:t>-</w:t>
            </w:r>
            <w:r w:rsidR="001A4C1B" w:rsidRPr="00CF4323">
              <w:rPr>
                <w:rStyle w:val="Vnbnnidung2"/>
                <w:color w:val="000000"/>
                <w:sz w:val="24"/>
                <w:szCs w:val="24"/>
                <w:lang w:val="es-VE"/>
              </w:rPr>
              <w:t>Câu trả lời phải chặt chẽ, có sức thuyết phục, thể hiện nhận thức tích cực của người học.</w:t>
            </w:r>
          </w:p>
          <w:p w:rsidR="001A4C1B" w:rsidRPr="008A2848" w:rsidRDefault="008A143B" w:rsidP="001A4C1B">
            <w:pPr>
              <w:ind w:left="40" w:right="140"/>
              <w:jc w:val="both"/>
            </w:pPr>
            <w:r>
              <w:rPr>
                <w:lang w:val="es-VE"/>
              </w:rPr>
              <w:t>-</w:t>
            </w:r>
            <w:r w:rsidR="001A4C1B" w:rsidRPr="00CF4323">
              <w:rPr>
                <w:lang w:val="es-VE"/>
              </w:rPr>
              <w:t xml:space="preserve">Lưu ý: </w:t>
            </w:r>
            <w:r w:rsidR="001A4C1B" w:rsidRPr="00CF4323">
              <w:rPr>
                <w:rStyle w:val="Vnbnnidung2"/>
                <w:i/>
                <w:color w:val="000000"/>
                <w:sz w:val="24"/>
                <w:szCs w:val="24"/>
                <w:lang w:val="es-VE"/>
              </w:rPr>
              <w:t>Cho điểm 0 đối với nhữn</w:t>
            </w:r>
            <w:r w:rsidR="005772DA" w:rsidRPr="00CF4323">
              <w:rPr>
                <w:rStyle w:val="Vnbnnidung2"/>
                <w:i/>
                <w:color w:val="000000"/>
                <w:sz w:val="24"/>
                <w:szCs w:val="24"/>
                <w:lang w:val="es-VE"/>
              </w:rPr>
              <w:t>g trường hợp trả lời ,</w:t>
            </w:r>
            <w:r w:rsidR="001A4C1B" w:rsidRPr="00CF4323">
              <w:rPr>
                <w:rStyle w:val="Vnbnnidung2"/>
                <w:i/>
                <w:color w:val="000000"/>
                <w:sz w:val="24"/>
                <w:szCs w:val="24"/>
                <w:lang w:val="es-VE"/>
              </w:rPr>
              <w:t>không rõ ý, không hợp lí, không có sức thuyết phục.</w:t>
            </w:r>
          </w:p>
        </w:tc>
        <w:tc>
          <w:tcPr>
            <w:tcW w:w="1019" w:type="dxa"/>
          </w:tcPr>
          <w:p w:rsidR="009142FA" w:rsidRPr="00104934" w:rsidRDefault="009142FA" w:rsidP="008A6AEB">
            <w:pPr>
              <w:jc w:val="center"/>
              <w:rPr>
                <w:szCs w:val="22"/>
              </w:rPr>
            </w:pPr>
            <w:r>
              <w:rPr>
                <w:szCs w:val="22"/>
              </w:rPr>
              <w:t>1,0</w:t>
            </w:r>
          </w:p>
        </w:tc>
      </w:tr>
      <w:tr w:rsidR="009142FA" w:rsidRPr="00104934" w:rsidTr="008A6AEB">
        <w:tc>
          <w:tcPr>
            <w:tcW w:w="708" w:type="dxa"/>
            <w:vMerge w:val="restart"/>
          </w:tcPr>
          <w:p w:rsidR="009142FA" w:rsidRPr="00D3354A" w:rsidRDefault="009142FA" w:rsidP="008A6AEB">
            <w:pPr>
              <w:jc w:val="center"/>
              <w:rPr>
                <w:b/>
                <w:szCs w:val="22"/>
              </w:rPr>
            </w:pPr>
            <w:r w:rsidRPr="00D3354A">
              <w:rPr>
                <w:b/>
                <w:szCs w:val="22"/>
              </w:rPr>
              <w:t>II</w:t>
            </w:r>
          </w:p>
        </w:tc>
        <w:tc>
          <w:tcPr>
            <w:tcW w:w="870" w:type="dxa"/>
          </w:tcPr>
          <w:p w:rsidR="009142FA" w:rsidRPr="00104934" w:rsidRDefault="009142FA" w:rsidP="008A6AEB">
            <w:pPr>
              <w:jc w:val="center"/>
              <w:rPr>
                <w:szCs w:val="22"/>
              </w:rPr>
            </w:pPr>
          </w:p>
        </w:tc>
        <w:tc>
          <w:tcPr>
            <w:tcW w:w="7609" w:type="dxa"/>
          </w:tcPr>
          <w:p w:rsidR="009142FA" w:rsidRPr="008B15DD" w:rsidRDefault="009142FA" w:rsidP="008A6AEB">
            <w:pPr>
              <w:rPr>
                <w:b/>
                <w:szCs w:val="22"/>
              </w:rPr>
            </w:pPr>
            <w:r w:rsidRPr="008B15DD">
              <w:rPr>
                <w:b/>
                <w:szCs w:val="22"/>
              </w:rPr>
              <w:t>LÀM VĂN</w:t>
            </w:r>
          </w:p>
        </w:tc>
        <w:tc>
          <w:tcPr>
            <w:tcW w:w="1019" w:type="dxa"/>
          </w:tcPr>
          <w:p w:rsidR="009142FA" w:rsidRPr="00104934" w:rsidRDefault="009142FA" w:rsidP="008A6AEB">
            <w:pPr>
              <w:jc w:val="center"/>
              <w:rPr>
                <w:b/>
                <w:szCs w:val="22"/>
              </w:rPr>
            </w:pPr>
            <w:r w:rsidRPr="00104934">
              <w:rPr>
                <w:b/>
                <w:szCs w:val="22"/>
              </w:rPr>
              <w:t>7.0</w:t>
            </w:r>
          </w:p>
        </w:tc>
      </w:tr>
      <w:tr w:rsidR="009142FA" w:rsidRPr="00104934" w:rsidTr="008A6AEB">
        <w:tc>
          <w:tcPr>
            <w:tcW w:w="708" w:type="dxa"/>
            <w:vMerge/>
          </w:tcPr>
          <w:p w:rsidR="009142FA" w:rsidRPr="00104934" w:rsidRDefault="009142FA" w:rsidP="008A6AEB">
            <w:pPr>
              <w:jc w:val="center"/>
              <w:rPr>
                <w:szCs w:val="22"/>
              </w:rPr>
            </w:pPr>
          </w:p>
        </w:tc>
        <w:tc>
          <w:tcPr>
            <w:tcW w:w="870" w:type="dxa"/>
          </w:tcPr>
          <w:p w:rsidR="009142FA" w:rsidRPr="00104934" w:rsidRDefault="009142FA" w:rsidP="008A6AEB">
            <w:pPr>
              <w:jc w:val="center"/>
              <w:rPr>
                <w:szCs w:val="22"/>
              </w:rPr>
            </w:pPr>
          </w:p>
        </w:tc>
        <w:tc>
          <w:tcPr>
            <w:tcW w:w="7609" w:type="dxa"/>
          </w:tcPr>
          <w:p w:rsidR="009142FA" w:rsidRDefault="002C1D74" w:rsidP="002C1D74">
            <w:r>
              <w:t xml:space="preserve">Cảm nhận của anh/chị </w:t>
            </w:r>
            <w:r w:rsidRPr="000F03D5">
              <w:rPr>
                <w:color w:val="000000"/>
              </w:rPr>
              <w:t xml:space="preserve">về vẻ đẹp thiên lương trong sáng của nhân vật Huấn Cao trong tác phẩm </w:t>
            </w:r>
            <w:r w:rsidRPr="00513391">
              <w:rPr>
                <w:i/>
                <w:color w:val="000000"/>
              </w:rPr>
              <w:t>“Chữ người tử tù”</w:t>
            </w:r>
            <w:r w:rsidRPr="000F03D5">
              <w:rPr>
                <w:color w:val="000000"/>
              </w:rPr>
              <w:t xml:space="preserve"> của Nguyễn Tuân.</w:t>
            </w:r>
          </w:p>
          <w:p w:rsidR="009142FA" w:rsidRDefault="009142FA" w:rsidP="008A6AEB">
            <w:pPr>
              <w:pStyle w:val="NormalWeb"/>
              <w:shd w:val="clear" w:color="auto" w:fill="FFFFFF"/>
              <w:spacing w:before="0" w:beforeAutospacing="0" w:after="0" w:afterAutospacing="0"/>
              <w:textAlignment w:val="baseline"/>
              <w:rPr>
                <w:b/>
              </w:rPr>
            </w:pPr>
          </w:p>
          <w:p w:rsidR="009142FA" w:rsidRDefault="009142FA" w:rsidP="008A6AEB">
            <w:pPr>
              <w:pStyle w:val="NormalWeb"/>
              <w:shd w:val="clear" w:color="auto" w:fill="FFFFFF"/>
              <w:spacing w:before="0" w:beforeAutospacing="0" w:after="0" w:afterAutospacing="0"/>
              <w:textAlignment w:val="baseline"/>
              <w:rPr>
                <w:rStyle w:val="Strong"/>
                <w:b w:val="0"/>
                <w:color w:val="222222"/>
                <w:bdr w:val="none" w:sz="0" w:space="0" w:color="auto" w:frame="1"/>
              </w:rPr>
            </w:pPr>
          </w:p>
          <w:p w:rsidR="009142FA" w:rsidRPr="00104934" w:rsidRDefault="009142FA" w:rsidP="008A6AEB">
            <w:pPr>
              <w:jc w:val="both"/>
              <w:rPr>
                <w:szCs w:val="22"/>
              </w:rPr>
            </w:pPr>
          </w:p>
        </w:tc>
        <w:tc>
          <w:tcPr>
            <w:tcW w:w="1019" w:type="dxa"/>
          </w:tcPr>
          <w:p w:rsidR="009142FA" w:rsidRPr="00104934" w:rsidRDefault="009142FA" w:rsidP="008A6AEB">
            <w:pPr>
              <w:jc w:val="center"/>
              <w:rPr>
                <w:szCs w:val="22"/>
              </w:rPr>
            </w:pPr>
          </w:p>
        </w:tc>
      </w:tr>
      <w:tr w:rsidR="009142FA" w:rsidRPr="00104934" w:rsidTr="008A6AEB">
        <w:trPr>
          <w:trHeight w:val="630"/>
        </w:trPr>
        <w:tc>
          <w:tcPr>
            <w:tcW w:w="708" w:type="dxa"/>
            <w:vMerge/>
          </w:tcPr>
          <w:p w:rsidR="009142FA" w:rsidRPr="00104934" w:rsidRDefault="009142FA" w:rsidP="008A6AEB">
            <w:pPr>
              <w:jc w:val="center"/>
              <w:rPr>
                <w:szCs w:val="22"/>
              </w:rPr>
            </w:pPr>
          </w:p>
        </w:tc>
        <w:tc>
          <w:tcPr>
            <w:tcW w:w="870" w:type="dxa"/>
            <w:vMerge w:val="restart"/>
          </w:tcPr>
          <w:p w:rsidR="009142FA" w:rsidRPr="00104934" w:rsidRDefault="009142FA" w:rsidP="008A6AEB">
            <w:pPr>
              <w:jc w:val="center"/>
              <w:rPr>
                <w:szCs w:val="22"/>
              </w:rPr>
            </w:pPr>
          </w:p>
        </w:tc>
        <w:tc>
          <w:tcPr>
            <w:tcW w:w="7609" w:type="dxa"/>
          </w:tcPr>
          <w:p w:rsidR="009142FA" w:rsidRPr="00990934" w:rsidRDefault="009142FA" w:rsidP="008A6AEB">
            <w:pPr>
              <w:jc w:val="both"/>
              <w:rPr>
                <w:szCs w:val="22"/>
              </w:rPr>
            </w:pPr>
            <w:r w:rsidRPr="00546D1A">
              <w:rPr>
                <w:b/>
              </w:rPr>
              <w:t>1.</w:t>
            </w:r>
            <w:r w:rsidRPr="00990934">
              <w:t xml:space="preserve"> Đảm bảo cấu trúc của một bài văn nghị luận văn học. Mở bài giới nêu được vấn đề, thân bài triển khai được vấn đề, kết bài kết luận được vấn đề.</w:t>
            </w:r>
          </w:p>
        </w:tc>
        <w:tc>
          <w:tcPr>
            <w:tcW w:w="1019" w:type="dxa"/>
          </w:tcPr>
          <w:p w:rsidR="009142FA" w:rsidRPr="00546D1A" w:rsidRDefault="009142FA" w:rsidP="008A6AEB">
            <w:pPr>
              <w:jc w:val="center"/>
              <w:rPr>
                <w:b/>
                <w:szCs w:val="22"/>
              </w:rPr>
            </w:pPr>
            <w:r w:rsidRPr="00546D1A">
              <w:rPr>
                <w:b/>
                <w:szCs w:val="22"/>
              </w:rPr>
              <w:t>0,5</w:t>
            </w:r>
          </w:p>
          <w:p w:rsidR="009142FA" w:rsidRDefault="009142FA" w:rsidP="008A6AEB">
            <w:pPr>
              <w:jc w:val="center"/>
              <w:rPr>
                <w:szCs w:val="22"/>
              </w:rPr>
            </w:pPr>
          </w:p>
          <w:p w:rsidR="009142FA" w:rsidRPr="00104934" w:rsidRDefault="009142FA" w:rsidP="008A6AEB">
            <w:pPr>
              <w:jc w:val="center"/>
              <w:rPr>
                <w:szCs w:val="22"/>
              </w:rPr>
            </w:pPr>
          </w:p>
        </w:tc>
      </w:tr>
      <w:tr w:rsidR="009142FA" w:rsidRPr="00104934" w:rsidTr="008A6AEB">
        <w:trPr>
          <w:trHeight w:val="389"/>
        </w:trPr>
        <w:tc>
          <w:tcPr>
            <w:tcW w:w="708" w:type="dxa"/>
            <w:vMerge/>
          </w:tcPr>
          <w:p w:rsidR="009142FA" w:rsidRPr="00104934" w:rsidRDefault="009142FA" w:rsidP="008A6AEB">
            <w:pPr>
              <w:jc w:val="center"/>
            </w:pPr>
          </w:p>
        </w:tc>
        <w:tc>
          <w:tcPr>
            <w:tcW w:w="870" w:type="dxa"/>
            <w:vMerge/>
          </w:tcPr>
          <w:p w:rsidR="009142FA" w:rsidRPr="00104934" w:rsidRDefault="009142FA" w:rsidP="008A6AEB">
            <w:pPr>
              <w:jc w:val="center"/>
            </w:pPr>
          </w:p>
        </w:tc>
        <w:tc>
          <w:tcPr>
            <w:tcW w:w="7609" w:type="dxa"/>
          </w:tcPr>
          <w:p w:rsidR="009142FA" w:rsidRPr="00990934" w:rsidRDefault="009142FA" w:rsidP="008A6AEB">
            <w:pPr>
              <w:jc w:val="both"/>
            </w:pPr>
            <w:r w:rsidRPr="00546D1A">
              <w:rPr>
                <w:b/>
              </w:rPr>
              <w:t>2</w:t>
            </w:r>
            <w:r w:rsidRPr="00D96347">
              <w:t xml:space="preserve">. </w:t>
            </w:r>
            <w:r w:rsidRPr="00D96347">
              <w:rPr>
                <w:i/>
              </w:rPr>
              <w:t>Xác định đúng vấn đề cần nghị luận</w:t>
            </w:r>
            <w:r w:rsidRPr="00D96347">
              <w:t>:</w:t>
            </w:r>
            <w:r w:rsidR="002C1D74">
              <w:t xml:space="preserve"> Vẻ đẹp thiên lương trong sáng của nhân vật</w:t>
            </w:r>
            <w:r w:rsidR="00E400B3">
              <w:t xml:space="preserve"> Huấn Cao.</w:t>
            </w:r>
          </w:p>
        </w:tc>
        <w:tc>
          <w:tcPr>
            <w:tcW w:w="1019" w:type="dxa"/>
          </w:tcPr>
          <w:p w:rsidR="009142FA" w:rsidRPr="00546D1A" w:rsidRDefault="009142FA" w:rsidP="008A6AEB">
            <w:pPr>
              <w:jc w:val="center"/>
              <w:rPr>
                <w:b/>
              </w:rPr>
            </w:pPr>
            <w:r w:rsidRPr="00546D1A">
              <w:rPr>
                <w:b/>
                <w:szCs w:val="22"/>
              </w:rPr>
              <w:t>0,5</w:t>
            </w:r>
          </w:p>
        </w:tc>
      </w:tr>
      <w:tr w:rsidR="009142FA" w:rsidRPr="00D03F7B" w:rsidTr="008A6AEB">
        <w:tc>
          <w:tcPr>
            <w:tcW w:w="708" w:type="dxa"/>
            <w:vMerge/>
          </w:tcPr>
          <w:p w:rsidR="009142FA" w:rsidRPr="00104934" w:rsidRDefault="009142FA" w:rsidP="008A6AEB">
            <w:pPr>
              <w:jc w:val="center"/>
              <w:rPr>
                <w:szCs w:val="22"/>
              </w:rPr>
            </w:pPr>
          </w:p>
        </w:tc>
        <w:tc>
          <w:tcPr>
            <w:tcW w:w="870" w:type="dxa"/>
            <w:vMerge/>
          </w:tcPr>
          <w:p w:rsidR="009142FA" w:rsidRPr="00104934" w:rsidRDefault="009142FA" w:rsidP="008A6AEB">
            <w:pPr>
              <w:jc w:val="center"/>
              <w:rPr>
                <w:szCs w:val="22"/>
              </w:rPr>
            </w:pPr>
          </w:p>
        </w:tc>
        <w:tc>
          <w:tcPr>
            <w:tcW w:w="7609" w:type="dxa"/>
          </w:tcPr>
          <w:p w:rsidR="009142FA" w:rsidRPr="00104934" w:rsidRDefault="009142FA" w:rsidP="008A6AEB">
            <w:pPr>
              <w:jc w:val="both"/>
              <w:rPr>
                <w:szCs w:val="22"/>
              </w:rPr>
            </w:pPr>
            <w:r w:rsidRPr="00546D1A">
              <w:rPr>
                <w:b/>
                <w:szCs w:val="22"/>
              </w:rPr>
              <w:t>3.</w:t>
            </w:r>
            <w:r w:rsidRPr="00104934">
              <w:rPr>
                <w:szCs w:val="22"/>
              </w:rPr>
              <w:t xml:space="preserve"> Triển khai vấn đề nghị luận thành các luận điểm; vận dụng tốt các thao tác lập luận; kết hợp chặt chẽ giữa lí lẽ và dẫn chứng; rút ra bài học nhận thức và hành động.</w:t>
            </w:r>
          </w:p>
        </w:tc>
        <w:tc>
          <w:tcPr>
            <w:tcW w:w="1019" w:type="dxa"/>
          </w:tcPr>
          <w:p w:rsidR="009142FA" w:rsidRPr="00D03F7B" w:rsidRDefault="009142FA" w:rsidP="008A6AEB">
            <w:pPr>
              <w:jc w:val="center"/>
              <w:rPr>
                <w:b/>
              </w:rPr>
            </w:pPr>
            <w:r w:rsidRPr="00D03F7B">
              <w:rPr>
                <w:b/>
              </w:rPr>
              <w:t>5,0</w:t>
            </w:r>
          </w:p>
        </w:tc>
      </w:tr>
      <w:tr w:rsidR="009142FA" w:rsidRPr="00D03F7B" w:rsidTr="008A6AEB">
        <w:trPr>
          <w:trHeight w:val="360"/>
        </w:trPr>
        <w:tc>
          <w:tcPr>
            <w:tcW w:w="708" w:type="dxa"/>
            <w:vMerge/>
          </w:tcPr>
          <w:p w:rsidR="009142FA" w:rsidRPr="00104934" w:rsidRDefault="009142FA" w:rsidP="008A6AEB">
            <w:pPr>
              <w:jc w:val="center"/>
              <w:rPr>
                <w:szCs w:val="22"/>
              </w:rPr>
            </w:pPr>
          </w:p>
        </w:tc>
        <w:tc>
          <w:tcPr>
            <w:tcW w:w="870" w:type="dxa"/>
            <w:vMerge/>
          </w:tcPr>
          <w:p w:rsidR="009142FA" w:rsidRPr="00104934" w:rsidRDefault="009142FA" w:rsidP="008A6AEB">
            <w:pPr>
              <w:jc w:val="center"/>
              <w:rPr>
                <w:szCs w:val="22"/>
              </w:rPr>
            </w:pPr>
          </w:p>
        </w:tc>
        <w:tc>
          <w:tcPr>
            <w:tcW w:w="7609" w:type="dxa"/>
          </w:tcPr>
          <w:p w:rsidR="009142FA" w:rsidRPr="00125C13" w:rsidRDefault="009142FA" w:rsidP="008A6AEB">
            <w:pPr>
              <w:jc w:val="both"/>
              <w:rPr>
                <w:b/>
              </w:rPr>
            </w:pPr>
            <w:r w:rsidRPr="00125C13">
              <w:rPr>
                <w:b/>
              </w:rPr>
              <w:t xml:space="preserve">a/ </w:t>
            </w:r>
            <w:r w:rsidRPr="0033448E">
              <w:t>Giới thiệu tác giả</w:t>
            </w:r>
            <w:r w:rsidRPr="0033448E">
              <w:rPr>
                <w:color w:val="000000"/>
              </w:rPr>
              <w:t>, tác phẩm và vấn đề nghị luận.</w:t>
            </w:r>
          </w:p>
          <w:p w:rsidR="009142FA" w:rsidRPr="00125C13" w:rsidRDefault="009142FA" w:rsidP="008A6AEB">
            <w:pPr>
              <w:jc w:val="both"/>
            </w:pPr>
          </w:p>
        </w:tc>
        <w:tc>
          <w:tcPr>
            <w:tcW w:w="1019" w:type="dxa"/>
          </w:tcPr>
          <w:p w:rsidR="009142FA" w:rsidRPr="006D4665" w:rsidRDefault="006D4665" w:rsidP="008A6AEB">
            <w:pPr>
              <w:jc w:val="center"/>
            </w:pPr>
            <w:r w:rsidRPr="006D4665">
              <w:t>1,0</w:t>
            </w:r>
          </w:p>
          <w:p w:rsidR="009142FA" w:rsidRPr="00D03F7B" w:rsidRDefault="009142FA" w:rsidP="008A6AEB">
            <w:pPr>
              <w:jc w:val="center"/>
              <w:rPr>
                <w:i/>
              </w:rPr>
            </w:pPr>
          </w:p>
        </w:tc>
      </w:tr>
      <w:tr w:rsidR="009142FA" w:rsidRPr="00D03F7B" w:rsidTr="008A6AEB">
        <w:trPr>
          <w:trHeight w:val="582"/>
        </w:trPr>
        <w:tc>
          <w:tcPr>
            <w:tcW w:w="708" w:type="dxa"/>
            <w:vMerge/>
          </w:tcPr>
          <w:p w:rsidR="009142FA" w:rsidRPr="00104934" w:rsidRDefault="009142FA" w:rsidP="008A6AEB">
            <w:pPr>
              <w:jc w:val="center"/>
            </w:pPr>
          </w:p>
        </w:tc>
        <w:tc>
          <w:tcPr>
            <w:tcW w:w="870" w:type="dxa"/>
            <w:vMerge/>
          </w:tcPr>
          <w:p w:rsidR="009142FA" w:rsidRPr="00104934" w:rsidRDefault="009142FA" w:rsidP="008A6AEB">
            <w:pPr>
              <w:jc w:val="center"/>
            </w:pPr>
          </w:p>
        </w:tc>
        <w:tc>
          <w:tcPr>
            <w:tcW w:w="7609" w:type="dxa"/>
          </w:tcPr>
          <w:p w:rsidR="009142FA" w:rsidRPr="00125C13" w:rsidRDefault="009142FA" w:rsidP="009142FA">
            <w:pPr>
              <w:jc w:val="both"/>
              <w:rPr>
                <w:b/>
              </w:rPr>
            </w:pPr>
            <w:r w:rsidRPr="00125C13">
              <w:rPr>
                <w:b/>
              </w:rPr>
              <w:t xml:space="preserve">b/ </w:t>
            </w:r>
            <w:r w:rsidR="00071591">
              <w:t>Vẻ đẹp thiên lương trong sáng của nhân vật Huấn Cao.</w:t>
            </w:r>
          </w:p>
        </w:tc>
        <w:tc>
          <w:tcPr>
            <w:tcW w:w="1019" w:type="dxa"/>
          </w:tcPr>
          <w:p w:rsidR="009142FA" w:rsidRPr="00D03F7B" w:rsidRDefault="009142FA" w:rsidP="008A6AEB">
            <w:pPr>
              <w:jc w:val="center"/>
              <w:rPr>
                <w:i/>
              </w:rPr>
            </w:pPr>
          </w:p>
          <w:p w:rsidR="009142FA" w:rsidRPr="00D03F7B" w:rsidRDefault="009142FA" w:rsidP="008A6AEB">
            <w:pPr>
              <w:jc w:val="center"/>
              <w:rPr>
                <w:i/>
              </w:rPr>
            </w:pPr>
          </w:p>
          <w:p w:rsidR="009142FA" w:rsidRPr="00D03F7B" w:rsidRDefault="009142FA" w:rsidP="008A6AEB">
            <w:pPr>
              <w:jc w:val="center"/>
              <w:rPr>
                <w:i/>
              </w:rPr>
            </w:pPr>
          </w:p>
        </w:tc>
      </w:tr>
      <w:tr w:rsidR="009142FA" w:rsidRPr="00D03F7B" w:rsidTr="008A6AEB">
        <w:trPr>
          <w:trHeight w:val="1635"/>
        </w:trPr>
        <w:tc>
          <w:tcPr>
            <w:tcW w:w="708" w:type="dxa"/>
            <w:vMerge/>
          </w:tcPr>
          <w:p w:rsidR="009142FA" w:rsidRPr="00104934" w:rsidRDefault="009142FA" w:rsidP="008A6AEB">
            <w:pPr>
              <w:jc w:val="center"/>
            </w:pPr>
          </w:p>
        </w:tc>
        <w:tc>
          <w:tcPr>
            <w:tcW w:w="870" w:type="dxa"/>
            <w:vMerge/>
          </w:tcPr>
          <w:p w:rsidR="009142FA" w:rsidRPr="00104934" w:rsidRDefault="009142FA" w:rsidP="008A6AEB">
            <w:pPr>
              <w:jc w:val="center"/>
            </w:pPr>
          </w:p>
        </w:tc>
        <w:tc>
          <w:tcPr>
            <w:tcW w:w="7609" w:type="dxa"/>
          </w:tcPr>
          <w:p w:rsidR="00467341" w:rsidRDefault="00467341" w:rsidP="00467341">
            <w:pPr>
              <w:jc w:val="both"/>
              <w:rPr>
                <w:sz w:val="23"/>
                <w:szCs w:val="23"/>
              </w:rPr>
            </w:pPr>
            <w:r>
              <w:rPr>
                <w:sz w:val="23"/>
                <w:szCs w:val="23"/>
              </w:rPr>
              <w:t>-</w:t>
            </w:r>
            <w:r w:rsidRPr="004A6AE4">
              <w:rPr>
                <w:sz w:val="23"/>
                <w:szCs w:val="23"/>
              </w:rPr>
              <w:t xml:space="preserve"> Thiên lương </w:t>
            </w:r>
            <w:r w:rsidR="00645C49">
              <w:rPr>
                <w:sz w:val="23"/>
                <w:szCs w:val="23"/>
              </w:rPr>
              <w:t>đó được thể hiện ở sự tự trọ</w:t>
            </w:r>
            <w:r w:rsidRPr="004A6AE4">
              <w:rPr>
                <w:sz w:val="23"/>
                <w:szCs w:val="23"/>
              </w:rPr>
              <w:t xml:space="preserve">ng, </w:t>
            </w:r>
            <w:r>
              <w:rPr>
                <w:sz w:val="23"/>
                <w:szCs w:val="23"/>
              </w:rPr>
              <w:t>coi khinh tiền bạc</w:t>
            </w:r>
            <w:r w:rsidRPr="004A6AE4">
              <w:rPr>
                <w:sz w:val="23"/>
                <w:szCs w:val="23"/>
              </w:rPr>
              <w:t xml:space="preserve">. Huấn Cao không bao giờ vì vàng bạc, quyền uy mà ép mình cho chữ bao giờ. </w:t>
            </w:r>
          </w:p>
          <w:p w:rsidR="00467341" w:rsidRDefault="00467341" w:rsidP="00467341">
            <w:pPr>
              <w:jc w:val="both"/>
              <w:rPr>
                <w:sz w:val="23"/>
                <w:szCs w:val="23"/>
              </w:rPr>
            </w:pPr>
            <w:r>
              <w:rPr>
                <w:sz w:val="23"/>
                <w:szCs w:val="23"/>
              </w:rPr>
              <w:t>-</w:t>
            </w:r>
            <w:r w:rsidRPr="004A6AE4">
              <w:rPr>
                <w:sz w:val="23"/>
                <w:szCs w:val="23"/>
              </w:rPr>
              <w:t xml:space="preserve"> Vẻ đẹp thiên lương của Huấn Cao còn thể hiện rõ ở chỗ ông coi trọng  những tâm hồn luôn hướng tới cái đẹp.</w:t>
            </w:r>
            <w:r>
              <w:rPr>
                <w:sz w:val="23"/>
                <w:szCs w:val="23"/>
              </w:rPr>
              <w:t xml:space="preserve"> Khi biết q</w:t>
            </w:r>
            <w:r w:rsidRPr="004A6AE4">
              <w:rPr>
                <w:sz w:val="23"/>
                <w:szCs w:val="23"/>
              </w:rPr>
              <w:t xml:space="preserve">uản ngục có tấm lòng yêu chuộng cái đẹp, thái độ của ông khác hẳn, ông đồng ý cho chữ </w:t>
            </w:r>
            <w:r>
              <w:rPr>
                <w:sz w:val="23"/>
                <w:szCs w:val="23"/>
              </w:rPr>
              <w:t>quản ngục.</w:t>
            </w:r>
          </w:p>
          <w:p w:rsidR="00467341" w:rsidRPr="004A6AE4" w:rsidRDefault="00467341" w:rsidP="00467341">
            <w:pPr>
              <w:jc w:val="both"/>
              <w:rPr>
                <w:sz w:val="23"/>
                <w:szCs w:val="23"/>
              </w:rPr>
            </w:pPr>
            <w:r>
              <w:rPr>
                <w:sz w:val="23"/>
                <w:szCs w:val="23"/>
              </w:rPr>
              <w:t>-</w:t>
            </w:r>
            <w:r w:rsidRPr="004A6AE4">
              <w:rPr>
                <w:sz w:val="23"/>
                <w:szCs w:val="23"/>
              </w:rPr>
              <w:t xml:space="preserve"> </w:t>
            </w:r>
            <w:r w:rsidR="00645C49">
              <w:rPr>
                <w:sz w:val="23"/>
                <w:szCs w:val="23"/>
              </w:rPr>
              <w:t>Huấn Cao không chỉ yêu</w:t>
            </w:r>
            <w:r>
              <w:rPr>
                <w:sz w:val="23"/>
                <w:szCs w:val="23"/>
              </w:rPr>
              <w:t xml:space="preserve"> cái đẹp mà </w:t>
            </w:r>
            <w:r w:rsidRPr="004A6AE4">
              <w:rPr>
                <w:sz w:val="23"/>
                <w:szCs w:val="23"/>
              </w:rPr>
              <w:t xml:space="preserve"> ông còn luôn hướng tới bảo vệ cái đẹp của cuộc sống, của tâm hồn con người</w:t>
            </w:r>
            <w:r w:rsidRPr="004A6AE4">
              <w:rPr>
                <w:b/>
                <w:sz w:val="23"/>
                <w:szCs w:val="23"/>
              </w:rPr>
              <w:t>.</w:t>
            </w:r>
            <w:r w:rsidRPr="004A6AE4">
              <w:rPr>
                <w:sz w:val="23"/>
                <w:szCs w:val="23"/>
              </w:rPr>
              <w:t xml:space="preserve"> Điều đó được thể hiện trong lời khuyên của ông với viên quản ngục:  hãy bỏ nghề, về quê mà ở vì ở đây khó giữ thiên lương cho</w:t>
            </w:r>
            <w:r w:rsidR="00645C49">
              <w:rPr>
                <w:sz w:val="23"/>
                <w:szCs w:val="23"/>
              </w:rPr>
              <w:t xml:space="preserve"> “ lành vững”. </w:t>
            </w:r>
          </w:p>
          <w:p w:rsidR="009142FA" w:rsidRPr="00125C13" w:rsidRDefault="009142FA" w:rsidP="008A6AEB">
            <w:pPr>
              <w:jc w:val="both"/>
              <w:rPr>
                <w:b/>
              </w:rPr>
            </w:pPr>
          </w:p>
        </w:tc>
        <w:tc>
          <w:tcPr>
            <w:tcW w:w="1019" w:type="dxa"/>
          </w:tcPr>
          <w:p w:rsidR="009142FA" w:rsidRPr="00D03F7B" w:rsidRDefault="009142FA" w:rsidP="008A6AEB">
            <w:pPr>
              <w:jc w:val="center"/>
              <w:rPr>
                <w:i/>
              </w:rPr>
            </w:pPr>
          </w:p>
          <w:p w:rsidR="009142FA" w:rsidRPr="008965B0" w:rsidRDefault="008965B0" w:rsidP="008A6AEB">
            <w:pPr>
              <w:jc w:val="center"/>
            </w:pPr>
            <w:r>
              <w:t>3,0</w:t>
            </w:r>
          </w:p>
          <w:p w:rsidR="009142FA" w:rsidRPr="00D03F7B" w:rsidRDefault="009142FA" w:rsidP="008A6AEB">
            <w:pPr>
              <w:jc w:val="center"/>
              <w:rPr>
                <w:i/>
              </w:rPr>
            </w:pPr>
          </w:p>
          <w:p w:rsidR="009142FA" w:rsidRPr="00D03F7B" w:rsidRDefault="009142FA" w:rsidP="008A6AEB">
            <w:pPr>
              <w:jc w:val="center"/>
              <w:rPr>
                <w:i/>
              </w:rPr>
            </w:pPr>
          </w:p>
          <w:p w:rsidR="009142FA" w:rsidRPr="00D03F7B" w:rsidRDefault="009142FA" w:rsidP="008A6AEB">
            <w:pPr>
              <w:jc w:val="center"/>
              <w:rPr>
                <w:i/>
              </w:rPr>
            </w:pPr>
          </w:p>
          <w:p w:rsidR="009142FA" w:rsidRPr="00D03F7B" w:rsidRDefault="009142FA" w:rsidP="008A6AEB">
            <w:pPr>
              <w:jc w:val="center"/>
              <w:rPr>
                <w:i/>
              </w:rPr>
            </w:pPr>
          </w:p>
          <w:p w:rsidR="009142FA" w:rsidRPr="00D03F7B" w:rsidRDefault="009142FA" w:rsidP="008A6AEB">
            <w:pPr>
              <w:jc w:val="center"/>
              <w:rPr>
                <w:i/>
              </w:rPr>
            </w:pPr>
          </w:p>
        </w:tc>
      </w:tr>
      <w:tr w:rsidR="009142FA" w:rsidRPr="00D03F7B" w:rsidTr="008A6AEB">
        <w:trPr>
          <w:trHeight w:val="2070"/>
        </w:trPr>
        <w:tc>
          <w:tcPr>
            <w:tcW w:w="708" w:type="dxa"/>
            <w:vMerge/>
          </w:tcPr>
          <w:p w:rsidR="009142FA" w:rsidRPr="00104934" w:rsidRDefault="009142FA" w:rsidP="008A6AEB">
            <w:pPr>
              <w:jc w:val="center"/>
            </w:pPr>
          </w:p>
        </w:tc>
        <w:tc>
          <w:tcPr>
            <w:tcW w:w="870" w:type="dxa"/>
            <w:vMerge/>
          </w:tcPr>
          <w:p w:rsidR="009142FA" w:rsidRPr="00104934" w:rsidRDefault="009142FA" w:rsidP="008A6AEB">
            <w:pPr>
              <w:jc w:val="center"/>
            </w:pPr>
          </w:p>
        </w:tc>
        <w:tc>
          <w:tcPr>
            <w:tcW w:w="7609" w:type="dxa"/>
          </w:tcPr>
          <w:p w:rsidR="009142FA" w:rsidRDefault="009142FA" w:rsidP="008A6AEB">
            <w:pPr>
              <w:jc w:val="both"/>
            </w:pPr>
            <w:r w:rsidRPr="00C52542">
              <w:rPr>
                <w:b/>
              </w:rPr>
              <w:t xml:space="preserve">c. </w:t>
            </w:r>
            <w:r w:rsidRPr="0033448E">
              <w:t>Đánh giá chung:</w:t>
            </w:r>
          </w:p>
          <w:p w:rsidR="00B05558" w:rsidRPr="00A71857" w:rsidRDefault="00B05558" w:rsidP="008A6AEB">
            <w:pPr>
              <w:jc w:val="both"/>
            </w:pPr>
            <w:r w:rsidRPr="00B05558">
              <w:t>-</w:t>
            </w:r>
            <w:r w:rsidRPr="00B05558">
              <w:rPr>
                <w:lang w:val="vi-VN"/>
              </w:rPr>
              <w:t xml:space="preserve"> Xây dựng nhân vật Huấn Cao với vẻ đẹp</w:t>
            </w:r>
            <w:r>
              <w:t xml:space="preserve"> thiên lương</w:t>
            </w:r>
            <w:r w:rsidRPr="00B05558">
              <w:rPr>
                <w:lang w:val="vi-VN"/>
              </w:rPr>
              <w:t xml:space="preserve"> ngời sáng, Nguyễn Tuân đã thể hiện rõ tài hoa độc đáo trong  phong cách sáng tác của mình</w:t>
            </w:r>
            <w:r w:rsidR="005045F4">
              <w:t>.</w:t>
            </w:r>
            <w:r w:rsidR="00A71857" w:rsidRPr="00F1697E">
              <w:rPr>
                <w:sz w:val="28"/>
                <w:szCs w:val="28"/>
                <w:lang w:val="vi-VN"/>
              </w:rPr>
              <w:t xml:space="preserve"> </w:t>
            </w:r>
            <w:r w:rsidR="00A71857" w:rsidRPr="00A71857">
              <w:rPr>
                <w:lang w:val="vi-VN"/>
              </w:rPr>
              <w:t>N</w:t>
            </w:r>
            <w:r w:rsidR="00A71857" w:rsidRPr="00A71857">
              <w:t>hà văn</w:t>
            </w:r>
            <w:r w:rsidR="00A71857" w:rsidRPr="00A71857">
              <w:rPr>
                <w:lang w:val="vi-VN"/>
              </w:rPr>
              <w:t xml:space="preserve"> đã đặt nhân vật vào tình huống éo le</w:t>
            </w:r>
            <w:r w:rsidR="00A71857" w:rsidRPr="00A71857">
              <w:t>, bút pháp lãng mạn, tương phản đối lập</w:t>
            </w:r>
            <w:r w:rsidR="00A71857">
              <w:t>.</w:t>
            </w:r>
          </w:p>
          <w:p w:rsidR="009142FA" w:rsidRPr="005045F4" w:rsidRDefault="00B05558" w:rsidP="008A6AEB">
            <w:pPr>
              <w:jc w:val="both"/>
              <w:rPr>
                <w:b/>
              </w:rPr>
            </w:pPr>
            <w:r w:rsidRPr="00B05558">
              <w:t>-</w:t>
            </w:r>
            <w:r w:rsidRPr="00B05558">
              <w:rPr>
                <w:lang w:val="vi-VN"/>
              </w:rPr>
              <w:t>. Qua</w:t>
            </w:r>
            <w:r w:rsidR="005045F4">
              <w:t xml:space="preserve"> vẻ đẹp thiên lương nói riêng và</w:t>
            </w:r>
            <w:r w:rsidR="005045F4">
              <w:rPr>
                <w:lang w:val="vi-VN"/>
              </w:rPr>
              <w:t xml:space="preserve"> </w:t>
            </w:r>
            <w:r w:rsidR="005045F4">
              <w:t>nhân vật</w:t>
            </w:r>
            <w:r w:rsidRPr="00B05558">
              <w:rPr>
                <w:lang w:val="vi-VN"/>
              </w:rPr>
              <w:t xml:space="preserve"> Huấn Cao</w:t>
            </w:r>
            <w:r w:rsidR="005045F4">
              <w:t xml:space="preserve"> nói chung</w:t>
            </w:r>
            <w:r w:rsidRPr="00B05558">
              <w:rPr>
                <w:lang w:val="vi-VN"/>
              </w:rPr>
              <w:t>, Nguyễn Tuân muốn khẳng định cái đẹp là bất diệt, cái tài và cái tâm, cái đẹp và cái thiện không thể tách rời; đồng thời thể hiện sự trân trọng những giá trị tinh thần của dân tộc</w:t>
            </w:r>
            <w:r w:rsidR="005045F4">
              <w:t>.</w:t>
            </w:r>
          </w:p>
        </w:tc>
        <w:tc>
          <w:tcPr>
            <w:tcW w:w="1019" w:type="dxa"/>
          </w:tcPr>
          <w:p w:rsidR="009142FA" w:rsidRPr="00D03F7B" w:rsidRDefault="009142FA" w:rsidP="008A6AEB">
            <w:pPr>
              <w:jc w:val="center"/>
              <w:rPr>
                <w:i/>
              </w:rPr>
            </w:pPr>
          </w:p>
          <w:p w:rsidR="009142FA" w:rsidRPr="006D4665" w:rsidRDefault="008965B0" w:rsidP="008A6AEB">
            <w:pPr>
              <w:jc w:val="center"/>
            </w:pPr>
            <w:r>
              <w:t>1,0</w:t>
            </w:r>
          </w:p>
          <w:p w:rsidR="009142FA" w:rsidRPr="00D03F7B" w:rsidRDefault="009142FA" w:rsidP="008A6AEB">
            <w:pPr>
              <w:jc w:val="center"/>
              <w:rPr>
                <w:i/>
              </w:rPr>
            </w:pPr>
          </w:p>
          <w:p w:rsidR="009142FA" w:rsidRPr="00D03F7B" w:rsidRDefault="009142FA" w:rsidP="008A6AEB">
            <w:pPr>
              <w:jc w:val="center"/>
              <w:rPr>
                <w:i/>
              </w:rPr>
            </w:pPr>
          </w:p>
          <w:p w:rsidR="009142FA" w:rsidRPr="00D03F7B" w:rsidRDefault="009142FA" w:rsidP="008A6AEB">
            <w:pPr>
              <w:jc w:val="center"/>
              <w:rPr>
                <w:i/>
              </w:rPr>
            </w:pPr>
          </w:p>
        </w:tc>
      </w:tr>
      <w:tr w:rsidR="009142FA" w:rsidRPr="00D03F7B" w:rsidTr="008A6AEB">
        <w:tc>
          <w:tcPr>
            <w:tcW w:w="708" w:type="dxa"/>
            <w:vMerge/>
          </w:tcPr>
          <w:p w:rsidR="009142FA" w:rsidRPr="00104934" w:rsidRDefault="009142FA" w:rsidP="008A6AEB">
            <w:pPr>
              <w:jc w:val="center"/>
              <w:rPr>
                <w:szCs w:val="22"/>
              </w:rPr>
            </w:pPr>
          </w:p>
        </w:tc>
        <w:tc>
          <w:tcPr>
            <w:tcW w:w="870" w:type="dxa"/>
            <w:vMerge/>
          </w:tcPr>
          <w:p w:rsidR="009142FA" w:rsidRPr="00104934" w:rsidRDefault="009142FA" w:rsidP="008A6AEB">
            <w:pPr>
              <w:jc w:val="center"/>
              <w:rPr>
                <w:szCs w:val="22"/>
              </w:rPr>
            </w:pPr>
          </w:p>
        </w:tc>
        <w:tc>
          <w:tcPr>
            <w:tcW w:w="7609" w:type="dxa"/>
          </w:tcPr>
          <w:p w:rsidR="009142FA" w:rsidRPr="00104934" w:rsidRDefault="009142FA" w:rsidP="008A6AEB">
            <w:pPr>
              <w:jc w:val="both"/>
              <w:rPr>
                <w:szCs w:val="22"/>
              </w:rPr>
            </w:pPr>
          </w:p>
        </w:tc>
        <w:tc>
          <w:tcPr>
            <w:tcW w:w="1019" w:type="dxa"/>
          </w:tcPr>
          <w:p w:rsidR="009142FA" w:rsidRPr="00D03F7B" w:rsidRDefault="009142FA" w:rsidP="008A6AEB">
            <w:pPr>
              <w:jc w:val="center"/>
            </w:pPr>
          </w:p>
        </w:tc>
      </w:tr>
      <w:tr w:rsidR="009142FA" w:rsidRPr="00D03F7B" w:rsidTr="008A6AEB">
        <w:trPr>
          <w:trHeight w:val="647"/>
        </w:trPr>
        <w:tc>
          <w:tcPr>
            <w:tcW w:w="708" w:type="dxa"/>
            <w:vMerge/>
          </w:tcPr>
          <w:p w:rsidR="009142FA" w:rsidRPr="00104934" w:rsidRDefault="009142FA" w:rsidP="008A6AEB">
            <w:pPr>
              <w:jc w:val="center"/>
              <w:rPr>
                <w:szCs w:val="22"/>
              </w:rPr>
            </w:pPr>
          </w:p>
        </w:tc>
        <w:tc>
          <w:tcPr>
            <w:tcW w:w="870" w:type="dxa"/>
            <w:vMerge/>
          </w:tcPr>
          <w:p w:rsidR="009142FA" w:rsidRPr="00104934" w:rsidRDefault="009142FA" w:rsidP="008A6AEB">
            <w:pPr>
              <w:jc w:val="center"/>
              <w:rPr>
                <w:szCs w:val="22"/>
              </w:rPr>
            </w:pPr>
          </w:p>
        </w:tc>
        <w:tc>
          <w:tcPr>
            <w:tcW w:w="7609" w:type="dxa"/>
          </w:tcPr>
          <w:p w:rsidR="009142FA" w:rsidRPr="00104934" w:rsidRDefault="009142FA" w:rsidP="008A6AEB">
            <w:pPr>
              <w:rPr>
                <w:szCs w:val="22"/>
              </w:rPr>
            </w:pPr>
            <w:r>
              <w:rPr>
                <w:szCs w:val="22"/>
              </w:rPr>
              <w:t>4</w:t>
            </w:r>
            <w:r w:rsidRPr="00104934">
              <w:rPr>
                <w:szCs w:val="22"/>
              </w:rPr>
              <w:t>. Sáng tạo</w:t>
            </w:r>
          </w:p>
          <w:p w:rsidR="009142FA" w:rsidRPr="00104934" w:rsidRDefault="009142FA" w:rsidP="008A6AEB">
            <w:pPr>
              <w:rPr>
                <w:szCs w:val="22"/>
              </w:rPr>
            </w:pPr>
            <w:r w:rsidRPr="00104934">
              <w:rPr>
                <w:szCs w:val="22"/>
              </w:rPr>
              <w:t>Có cách diễn đạt sáng tạo, thể hiện suy nghĩ sâu sắc, mới mẻ về vấn đề nghị luận.</w:t>
            </w:r>
          </w:p>
        </w:tc>
        <w:tc>
          <w:tcPr>
            <w:tcW w:w="1019" w:type="dxa"/>
          </w:tcPr>
          <w:p w:rsidR="009142FA" w:rsidRPr="00546D1A" w:rsidRDefault="009142FA" w:rsidP="008A6AEB">
            <w:pPr>
              <w:jc w:val="center"/>
              <w:rPr>
                <w:b/>
              </w:rPr>
            </w:pPr>
            <w:r w:rsidRPr="00546D1A">
              <w:rPr>
                <w:b/>
              </w:rPr>
              <w:t>0,5</w:t>
            </w:r>
          </w:p>
        </w:tc>
      </w:tr>
      <w:tr w:rsidR="009142FA" w:rsidRPr="00D03F7B" w:rsidTr="008A6AEB">
        <w:trPr>
          <w:trHeight w:val="539"/>
        </w:trPr>
        <w:tc>
          <w:tcPr>
            <w:tcW w:w="708" w:type="dxa"/>
            <w:vMerge/>
          </w:tcPr>
          <w:p w:rsidR="009142FA" w:rsidRPr="00104934" w:rsidRDefault="009142FA" w:rsidP="008A6AEB">
            <w:pPr>
              <w:jc w:val="center"/>
              <w:rPr>
                <w:szCs w:val="22"/>
              </w:rPr>
            </w:pPr>
          </w:p>
        </w:tc>
        <w:tc>
          <w:tcPr>
            <w:tcW w:w="870" w:type="dxa"/>
            <w:vMerge/>
          </w:tcPr>
          <w:p w:rsidR="009142FA" w:rsidRPr="00104934" w:rsidRDefault="009142FA" w:rsidP="008A6AEB">
            <w:pPr>
              <w:jc w:val="center"/>
              <w:rPr>
                <w:szCs w:val="22"/>
              </w:rPr>
            </w:pPr>
          </w:p>
        </w:tc>
        <w:tc>
          <w:tcPr>
            <w:tcW w:w="7609" w:type="dxa"/>
          </w:tcPr>
          <w:p w:rsidR="009142FA" w:rsidRPr="00104934" w:rsidRDefault="009142FA" w:rsidP="008A6AEB">
            <w:pPr>
              <w:rPr>
                <w:szCs w:val="22"/>
              </w:rPr>
            </w:pPr>
            <w:r>
              <w:rPr>
                <w:szCs w:val="22"/>
              </w:rPr>
              <w:t>5</w:t>
            </w:r>
            <w:r w:rsidRPr="00104934">
              <w:rPr>
                <w:szCs w:val="22"/>
              </w:rPr>
              <w:t>. Chính tả, dùng từ, đặt câu</w:t>
            </w:r>
          </w:p>
          <w:p w:rsidR="009142FA" w:rsidRPr="00104934" w:rsidRDefault="009142FA" w:rsidP="008A6AEB">
            <w:pPr>
              <w:rPr>
                <w:szCs w:val="22"/>
              </w:rPr>
            </w:pPr>
            <w:r w:rsidRPr="00104934">
              <w:rPr>
                <w:szCs w:val="22"/>
              </w:rPr>
              <w:t>Đảm bảo quy tắc chính tả, dùng từ, đặt câu.</w:t>
            </w:r>
          </w:p>
        </w:tc>
        <w:tc>
          <w:tcPr>
            <w:tcW w:w="1019" w:type="dxa"/>
          </w:tcPr>
          <w:p w:rsidR="009142FA" w:rsidRPr="00546D1A" w:rsidRDefault="009142FA" w:rsidP="008A6AEB">
            <w:pPr>
              <w:jc w:val="center"/>
              <w:rPr>
                <w:b/>
              </w:rPr>
            </w:pPr>
            <w:r w:rsidRPr="00546D1A">
              <w:rPr>
                <w:b/>
              </w:rPr>
              <w:t>0,5</w:t>
            </w:r>
          </w:p>
          <w:p w:rsidR="009142FA" w:rsidRPr="00D03F7B" w:rsidRDefault="009142FA" w:rsidP="008A6AEB">
            <w:pPr>
              <w:jc w:val="center"/>
            </w:pPr>
          </w:p>
        </w:tc>
      </w:tr>
    </w:tbl>
    <w:p w:rsidR="009142FA" w:rsidRDefault="009142FA"/>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Pr="006442AD" w:rsidRDefault="00E07D9F" w:rsidP="00E07D9F">
      <w:pPr>
        <w:tabs>
          <w:tab w:val="left" w:pos="3248"/>
        </w:tabs>
        <w:rPr>
          <w:b/>
        </w:rPr>
      </w:pPr>
      <w:r w:rsidRPr="006442AD">
        <w:rPr>
          <w:b/>
        </w:rPr>
        <w:lastRenderedPageBreak/>
        <w:t>Họ và tên:</w:t>
      </w:r>
    </w:p>
    <w:p w:rsidR="00E07D9F" w:rsidRDefault="00E07D9F" w:rsidP="00E07D9F">
      <w:pPr>
        <w:tabs>
          <w:tab w:val="left" w:pos="3248"/>
        </w:tabs>
        <w:rPr>
          <w:b/>
        </w:rPr>
      </w:pPr>
      <w:r w:rsidRPr="006442AD">
        <w:rPr>
          <w:b/>
        </w:rPr>
        <w:t>Lớp:</w:t>
      </w:r>
      <w:r>
        <w:tab/>
        <w:t xml:space="preserve">   </w:t>
      </w:r>
      <w:r w:rsidRPr="006442AD">
        <w:rPr>
          <w:b/>
        </w:rPr>
        <w:t>BÀI VIẾT SỐ</w:t>
      </w:r>
      <w:r>
        <w:rPr>
          <w:b/>
        </w:rPr>
        <w:t xml:space="preserve"> 3</w:t>
      </w:r>
    </w:p>
    <w:p w:rsidR="00E07D9F" w:rsidRDefault="00E07D9F" w:rsidP="00E07D9F">
      <w:pPr>
        <w:tabs>
          <w:tab w:val="left" w:pos="3248"/>
        </w:tabs>
        <w:rPr>
          <w:b/>
        </w:rPr>
      </w:pPr>
      <w:r>
        <w:rPr>
          <w:b/>
        </w:rPr>
        <w:t xml:space="preserve">                                                         Thời gian: 90 phút</w:t>
      </w:r>
    </w:p>
    <w:p w:rsidR="00E07D9F" w:rsidRDefault="00E07D9F" w:rsidP="00E07D9F">
      <w:r>
        <w:t xml:space="preserve">   </w:t>
      </w:r>
      <w:r>
        <w:rPr>
          <w:b/>
        </w:rPr>
        <w:t>I .</w:t>
      </w:r>
      <w:r w:rsidRPr="00BA2C13">
        <w:rPr>
          <w:b/>
        </w:rPr>
        <w:t xml:space="preserve"> Đọc hiểu (3,0 điểm)</w:t>
      </w:r>
      <w:r>
        <w:t xml:space="preserve">                                    </w:t>
      </w:r>
    </w:p>
    <w:p w:rsidR="00E07D9F" w:rsidRPr="00D56AD9" w:rsidRDefault="00E07D9F" w:rsidP="00E07D9F">
      <w:pPr>
        <w:shd w:val="clear" w:color="auto" w:fill="FFFFFF"/>
        <w:textAlignment w:val="baseline"/>
        <w:rPr>
          <w:b/>
          <w:color w:val="000000" w:themeColor="text1"/>
        </w:rPr>
      </w:pPr>
      <w:r w:rsidRPr="00D56AD9">
        <w:rPr>
          <w:b/>
          <w:color w:val="000000" w:themeColor="text1"/>
        </w:rPr>
        <w:t>Đọc đoạn trích sau và thực hiện các yêu cầu từ Câu 1 đến Câu 4:</w:t>
      </w:r>
    </w:p>
    <w:p w:rsidR="00E07D9F" w:rsidRPr="00D56AD9" w:rsidRDefault="00E07D9F" w:rsidP="00E07D9F">
      <w:pPr>
        <w:shd w:val="clear" w:color="auto" w:fill="FFFFFF"/>
        <w:ind w:firstLine="720"/>
        <w:jc w:val="both"/>
        <w:rPr>
          <w:i/>
          <w:color w:val="000000" w:themeColor="text1"/>
        </w:rPr>
      </w:pPr>
      <w:r w:rsidRPr="00D56AD9">
        <w:rPr>
          <w:i/>
          <w:color w:val="000000" w:themeColor="text1"/>
        </w:rPr>
        <w:t xml:space="preserve"> </w:t>
      </w:r>
      <w:r w:rsidRPr="00806899">
        <w:rPr>
          <w:b/>
          <w:i/>
          <w:color w:val="000000" w:themeColor="text1"/>
        </w:rPr>
        <w:t>(1)</w:t>
      </w:r>
      <w:r w:rsidRPr="00D56AD9">
        <w:rPr>
          <w:i/>
          <w:color w:val="000000" w:themeColor="text1"/>
        </w:rPr>
        <w:t xml:space="preserve"> Tổ chức Hợp tác và Phát triển kinh tế (OECD) vừa đưa ra dự báo, Việt Nam sẽ mất hơn 40 năm nữa để vượt qua mốc thu nhập trung bình. 40 năm nữa nghĩa là chúng ta, những người đang đọc bài viết này đều đã già, rất già. Thậm chí, có những người có thể đã ở thế giới bên kia. Nhưng điều nguy hiểm là không chỉ từng cá nhân, mà ngay cả đất nước này khi ấy cũng đã già nua.</w:t>
      </w:r>
    </w:p>
    <w:p w:rsidR="00E07D9F" w:rsidRPr="00D56AD9" w:rsidRDefault="00E07D9F" w:rsidP="00E07D9F">
      <w:pPr>
        <w:pStyle w:val="normal0"/>
        <w:shd w:val="clear" w:color="auto" w:fill="FFFFFF"/>
        <w:spacing w:before="0" w:beforeAutospacing="0" w:after="0" w:afterAutospacing="0"/>
        <w:ind w:firstLine="720"/>
        <w:jc w:val="both"/>
        <w:rPr>
          <w:i/>
          <w:color w:val="000000" w:themeColor="text1"/>
        </w:rPr>
      </w:pPr>
      <w:r w:rsidRPr="00806899">
        <w:rPr>
          <w:b/>
          <w:i/>
          <w:color w:val="000000" w:themeColor="text1"/>
        </w:rPr>
        <w:t>… (2)</w:t>
      </w:r>
      <w:r w:rsidRPr="00D56AD9">
        <w:rPr>
          <w:i/>
          <w:color w:val="000000" w:themeColor="text1"/>
        </w:rPr>
        <w:t xml:space="preserve"> Cũng giống như một đời người, thời điểm dân số già là lúc quốc gia sẽ phải tiêu tốn tiền bạc đã tích lũy được trong suốt “thời trẻ khỏe” để phục vụ cho giai đoạn không còn hoặc suy giảm khả năng sản xuất. Chẳng hạn, năm 2009 cứ hơn bảy người đi làm mới phải “nuôi” một người già. Nhưng đến năm 2049, cứ hai người làm việc đã phải gánh một người già (chưa kể còn trẻ em). Khi ấy, nếu chúng ta chưa tạo dựng được một nền kinh tế đủ mạnh, cùng nền tảng khoa học kỹ thuật phát triển thì gánh nặng an sinh xã hội cũng như nguy cơ tụt hậu là rất lớn.</w:t>
      </w:r>
    </w:p>
    <w:p w:rsidR="00E07D9F" w:rsidRDefault="00E07D9F" w:rsidP="00E07D9F">
      <w:pPr>
        <w:pStyle w:val="normal0"/>
        <w:shd w:val="clear" w:color="auto" w:fill="FFFFFF"/>
        <w:spacing w:before="0" w:beforeAutospacing="0" w:after="0" w:afterAutospacing="0"/>
        <w:ind w:firstLine="720"/>
        <w:jc w:val="both"/>
        <w:rPr>
          <w:i/>
          <w:color w:val="000000" w:themeColor="text1"/>
          <w:lang w:val="en-US"/>
        </w:rPr>
      </w:pPr>
      <w:r w:rsidRPr="00806899">
        <w:rPr>
          <w:b/>
          <w:i/>
          <w:color w:val="000000" w:themeColor="text1"/>
        </w:rPr>
        <w:t>(3)</w:t>
      </w:r>
      <w:r w:rsidRPr="00D56AD9">
        <w:rPr>
          <w:i/>
          <w:color w:val="000000" w:themeColor="text1"/>
        </w:rPr>
        <w:t xml:space="preserve"> Hành động vì tương lai ngay từ lúc này, theo tôi, là điều cần thiết với cả xã hội. Với những người có thẩm quyền, cần cân nhắc và trân trọng từng đồng tiền ngân sách. Nợ công được khẳng định vẫn trong giới hạn an toàn. Nhưng cần tính toán trước rằng, 10-20 năm nữa, khoản nợ ấy sẽ dồn lên vai một cộng đồng dân số đã già, chưa chắc nuôi nổi bản thân, huống hồ là trả nợ. Từng giọt dầu, từng mẩu tài nguyên… cũng cần được tiết kiệm. Bởi đó chính là “của để dành” khi đất nước về già, năng suất lao động đã sụt giảm.</w:t>
      </w:r>
    </w:p>
    <w:p w:rsidR="00E07D9F" w:rsidRPr="0037605D" w:rsidRDefault="00E07D9F" w:rsidP="00E07D9F">
      <w:pPr>
        <w:pStyle w:val="normal0"/>
        <w:shd w:val="clear" w:color="auto" w:fill="FFFFFF"/>
        <w:spacing w:before="0" w:beforeAutospacing="0" w:after="0" w:afterAutospacing="0"/>
        <w:ind w:firstLine="720"/>
        <w:jc w:val="both"/>
        <w:rPr>
          <w:i/>
          <w:color w:val="000000" w:themeColor="text1"/>
          <w:lang w:val="en-US"/>
        </w:rPr>
      </w:pPr>
      <w:r>
        <w:rPr>
          <w:rStyle w:val="Strong"/>
          <w:lang w:val="en-US"/>
        </w:rPr>
        <w:t>(</w:t>
      </w:r>
      <w:r w:rsidRPr="003411C1">
        <w:rPr>
          <w:rStyle w:val="Strong"/>
        </w:rPr>
        <w:t xml:space="preserve">Phan Tất Đức, </w:t>
      </w:r>
      <w:r w:rsidRPr="003411C1">
        <w:rPr>
          <w:rStyle w:val="Strong"/>
          <w:i/>
        </w:rPr>
        <w:t>Già trước khi giàu</w:t>
      </w:r>
      <w:r w:rsidRPr="003411C1">
        <w:rPr>
          <w:rStyle w:val="Strong"/>
        </w:rPr>
        <w:t>, Vn.Express,Thứ sáu, 26/9/2014</w:t>
      </w:r>
      <w:r>
        <w:rPr>
          <w:rStyle w:val="Strong"/>
          <w:lang w:val="en-US"/>
        </w:rPr>
        <w:t>)</w:t>
      </w:r>
    </w:p>
    <w:p w:rsidR="00E07D9F" w:rsidRPr="003411C1" w:rsidRDefault="00E07D9F" w:rsidP="00E07D9F">
      <w:pPr>
        <w:jc w:val="both"/>
      </w:pPr>
      <w:r w:rsidRPr="003411C1">
        <w:rPr>
          <w:b/>
        </w:rPr>
        <w:t>Câu 1</w:t>
      </w:r>
      <w:r>
        <w:t>.</w:t>
      </w:r>
      <w:r w:rsidRPr="003411C1">
        <w:t xml:space="preserve"> Đoạn trích trên sử dụng phương thức biểu đạt nào? </w:t>
      </w:r>
      <w:r w:rsidRPr="001D7D6D">
        <w:rPr>
          <w:b/>
          <w:iCs/>
          <w:color w:val="000000"/>
        </w:rPr>
        <w:t>(</w:t>
      </w:r>
      <w:r w:rsidRPr="001D7D6D">
        <w:rPr>
          <w:i/>
          <w:iCs/>
          <w:color w:val="000000"/>
        </w:rPr>
        <w:t>0.5 điểm</w:t>
      </w:r>
      <w:r w:rsidRPr="001D7D6D">
        <w:rPr>
          <w:iCs/>
          <w:color w:val="000000"/>
        </w:rPr>
        <w:t>)</w:t>
      </w:r>
    </w:p>
    <w:p w:rsidR="00E07D9F" w:rsidRPr="003411C1" w:rsidRDefault="00E07D9F" w:rsidP="00E07D9F">
      <w:pPr>
        <w:jc w:val="both"/>
        <w:rPr>
          <w:i/>
        </w:rPr>
      </w:pPr>
      <w:r w:rsidRPr="003411C1">
        <w:rPr>
          <w:b/>
        </w:rPr>
        <w:t>Câu 2</w:t>
      </w:r>
      <w:r>
        <w:t xml:space="preserve">. Xác định thao tác lập luận chính trong đoạn </w:t>
      </w:r>
      <w:r w:rsidRPr="00806899">
        <w:rPr>
          <w:b/>
        </w:rPr>
        <w:t>(2</w:t>
      </w:r>
      <w:r>
        <w:t>) của đoạn trích</w:t>
      </w:r>
      <w:r w:rsidRPr="003411C1">
        <w:t xml:space="preserve">? </w:t>
      </w:r>
      <w:r w:rsidRPr="001D7D6D">
        <w:rPr>
          <w:b/>
          <w:iCs/>
          <w:color w:val="000000"/>
        </w:rPr>
        <w:t>(</w:t>
      </w:r>
      <w:r w:rsidRPr="001D7D6D">
        <w:rPr>
          <w:i/>
          <w:iCs/>
          <w:color w:val="000000"/>
        </w:rPr>
        <w:t>0.5 điểm</w:t>
      </w:r>
      <w:r w:rsidRPr="001D7D6D">
        <w:rPr>
          <w:iCs/>
          <w:color w:val="000000"/>
        </w:rPr>
        <w:t>)</w:t>
      </w:r>
    </w:p>
    <w:p w:rsidR="00E07D9F" w:rsidRDefault="00E07D9F" w:rsidP="00E07D9F">
      <w:pPr>
        <w:jc w:val="both"/>
      </w:pPr>
      <w:r w:rsidRPr="003411C1">
        <w:rPr>
          <w:b/>
        </w:rPr>
        <w:t>Câu 3</w:t>
      </w:r>
      <w:r>
        <w:t xml:space="preserve">. Nêu tác dụng của thao tác lập luận mà anh/ chị đã xác đinh ở đoạn </w:t>
      </w:r>
      <w:r w:rsidRPr="00806899">
        <w:rPr>
          <w:b/>
        </w:rPr>
        <w:t>(2)</w:t>
      </w:r>
      <w:r w:rsidRPr="00806899">
        <w:rPr>
          <w:b/>
          <w:iCs/>
          <w:color w:val="000000"/>
        </w:rPr>
        <w:t xml:space="preserve"> </w:t>
      </w:r>
      <w:r w:rsidRPr="001D7D6D">
        <w:rPr>
          <w:b/>
          <w:iCs/>
          <w:color w:val="000000"/>
        </w:rPr>
        <w:t>(</w:t>
      </w:r>
      <w:r>
        <w:rPr>
          <w:i/>
          <w:iCs/>
          <w:color w:val="000000"/>
        </w:rPr>
        <w:t xml:space="preserve">1,0 </w:t>
      </w:r>
      <w:r w:rsidRPr="001D7D6D">
        <w:rPr>
          <w:i/>
          <w:iCs/>
          <w:color w:val="000000"/>
        </w:rPr>
        <w:t>điểm</w:t>
      </w:r>
      <w:r w:rsidRPr="001D7D6D">
        <w:rPr>
          <w:iCs/>
          <w:color w:val="000000"/>
        </w:rPr>
        <w:t>)</w:t>
      </w:r>
    </w:p>
    <w:p w:rsidR="00E07D9F" w:rsidRPr="007D6C87" w:rsidRDefault="00E07D9F" w:rsidP="00E07D9F">
      <w:pPr>
        <w:jc w:val="both"/>
        <w:rPr>
          <w:color w:val="000000" w:themeColor="text1"/>
        </w:rPr>
      </w:pPr>
      <w:r w:rsidRPr="003411C1">
        <w:rPr>
          <w:b/>
        </w:rPr>
        <w:t>Câu 4</w:t>
      </w:r>
      <w:r>
        <w:rPr>
          <w:b/>
        </w:rPr>
        <w:t>.</w:t>
      </w:r>
      <w:r>
        <w:t xml:space="preserve"> Theo tác giả,</w:t>
      </w:r>
      <w:r w:rsidRPr="003411C1">
        <w:t xml:space="preserve"> đất nước chúng ta cần làm gì để không rơi vào hoàn cảnh </w:t>
      </w:r>
      <w:r w:rsidRPr="003411C1">
        <w:rPr>
          <w:i/>
        </w:rPr>
        <w:t>già tr</w:t>
      </w:r>
      <w:r w:rsidRPr="003411C1">
        <w:rPr>
          <w:rFonts w:hint="eastAsia"/>
          <w:i/>
        </w:rPr>
        <w:t>ư</w:t>
      </w:r>
      <w:r w:rsidRPr="003411C1">
        <w:rPr>
          <w:i/>
        </w:rPr>
        <w:t>ớc khi kịp giàu</w:t>
      </w:r>
      <w:r w:rsidRPr="003411C1">
        <w:t xml:space="preserve">? </w:t>
      </w:r>
      <w:r w:rsidRPr="001D7D6D">
        <w:rPr>
          <w:b/>
          <w:iCs/>
          <w:color w:val="000000"/>
        </w:rPr>
        <w:t>(</w:t>
      </w:r>
      <w:r>
        <w:rPr>
          <w:i/>
          <w:iCs/>
          <w:color w:val="000000"/>
        </w:rPr>
        <w:t xml:space="preserve">1,0 </w:t>
      </w:r>
      <w:r w:rsidRPr="001D7D6D">
        <w:rPr>
          <w:i/>
          <w:iCs/>
          <w:color w:val="000000"/>
        </w:rPr>
        <w:t>điểm</w:t>
      </w:r>
      <w:r w:rsidRPr="001D7D6D">
        <w:rPr>
          <w:iCs/>
          <w:color w:val="000000"/>
        </w:rPr>
        <w:t>)</w:t>
      </w:r>
    </w:p>
    <w:p w:rsidR="00E07D9F" w:rsidRPr="000F03D5" w:rsidRDefault="00E07D9F" w:rsidP="00E07D9F">
      <w:pPr>
        <w:rPr>
          <w:b/>
          <w:color w:val="000000"/>
        </w:rPr>
      </w:pPr>
      <w:r w:rsidRPr="000F03D5">
        <w:rPr>
          <w:b/>
          <w:color w:val="000000"/>
        </w:rPr>
        <w:t>II/ Làm văn (7,0 điểm)</w:t>
      </w:r>
    </w:p>
    <w:p w:rsidR="00E07D9F" w:rsidRPr="000F03D5" w:rsidRDefault="00E07D9F" w:rsidP="00E07D9F">
      <w:pPr>
        <w:rPr>
          <w:color w:val="000000"/>
        </w:rPr>
      </w:pPr>
      <w:r w:rsidRPr="000F03D5">
        <w:rPr>
          <w:color w:val="000000"/>
        </w:rPr>
        <w:t xml:space="preserve">Cảm nhận của anh/ chị </w:t>
      </w:r>
      <w:r>
        <w:rPr>
          <w:color w:val="000000"/>
        </w:rPr>
        <w:t>về vẻ đẹp khí phách hiên ngang</w:t>
      </w:r>
      <w:r w:rsidRPr="000F03D5">
        <w:rPr>
          <w:color w:val="000000"/>
        </w:rPr>
        <w:t xml:space="preserve"> của nhân vật Huấn Cao trong tác phẩm </w:t>
      </w:r>
      <w:r w:rsidRPr="00864088">
        <w:rPr>
          <w:i/>
          <w:color w:val="000000"/>
        </w:rPr>
        <w:t>“Chữ người tử tù”</w:t>
      </w:r>
      <w:r w:rsidRPr="000F03D5">
        <w:rPr>
          <w:color w:val="000000"/>
        </w:rPr>
        <w:t xml:space="preserve"> của Nguyễn Tuân.</w:t>
      </w:r>
    </w:p>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p w:rsidR="00E07D9F" w:rsidRDefault="00E07D9F" w:rsidP="00E07D9F">
      <w:pPr>
        <w:pStyle w:val="NormalWeb"/>
        <w:shd w:val="clear" w:color="auto" w:fill="FFFFFF"/>
        <w:spacing w:before="0" w:beforeAutospacing="0" w:after="0" w:afterAutospacing="0"/>
        <w:textAlignment w:val="baseline"/>
        <w:rPr>
          <w:b/>
        </w:rPr>
      </w:pPr>
    </w:p>
    <w:tbl>
      <w:tblPr>
        <w:tblStyle w:val="TableGrid"/>
        <w:tblW w:w="10206" w:type="dxa"/>
        <w:tblInd w:w="108" w:type="dxa"/>
        <w:tblLook w:val="01E0"/>
      </w:tblPr>
      <w:tblGrid>
        <w:gridCol w:w="708"/>
        <w:gridCol w:w="870"/>
        <w:gridCol w:w="7609"/>
        <w:gridCol w:w="1019"/>
      </w:tblGrid>
      <w:tr w:rsidR="00E07D9F" w:rsidRPr="00104934" w:rsidTr="00B7563C">
        <w:tc>
          <w:tcPr>
            <w:tcW w:w="708" w:type="dxa"/>
          </w:tcPr>
          <w:p w:rsidR="00E07D9F" w:rsidRPr="00104934" w:rsidRDefault="00E07D9F" w:rsidP="00B7563C">
            <w:pPr>
              <w:jc w:val="center"/>
              <w:rPr>
                <w:szCs w:val="22"/>
              </w:rPr>
            </w:pPr>
            <w:r w:rsidRPr="00104934">
              <w:rPr>
                <w:szCs w:val="22"/>
              </w:rPr>
              <w:t>Phần</w:t>
            </w:r>
          </w:p>
        </w:tc>
        <w:tc>
          <w:tcPr>
            <w:tcW w:w="870" w:type="dxa"/>
          </w:tcPr>
          <w:p w:rsidR="00E07D9F" w:rsidRPr="00104934" w:rsidRDefault="00E07D9F" w:rsidP="00B7563C">
            <w:pPr>
              <w:jc w:val="center"/>
              <w:rPr>
                <w:szCs w:val="22"/>
              </w:rPr>
            </w:pPr>
            <w:r w:rsidRPr="00104934">
              <w:rPr>
                <w:szCs w:val="22"/>
              </w:rPr>
              <w:t>Câu</w:t>
            </w:r>
          </w:p>
        </w:tc>
        <w:tc>
          <w:tcPr>
            <w:tcW w:w="7609" w:type="dxa"/>
          </w:tcPr>
          <w:p w:rsidR="00E07D9F" w:rsidRPr="00104934" w:rsidRDefault="00E07D9F" w:rsidP="00B7563C">
            <w:pPr>
              <w:jc w:val="center"/>
              <w:rPr>
                <w:szCs w:val="22"/>
              </w:rPr>
            </w:pPr>
            <w:r w:rsidRPr="00104934">
              <w:rPr>
                <w:szCs w:val="22"/>
              </w:rPr>
              <w:t>Nội dung</w:t>
            </w:r>
          </w:p>
        </w:tc>
        <w:tc>
          <w:tcPr>
            <w:tcW w:w="1019" w:type="dxa"/>
          </w:tcPr>
          <w:p w:rsidR="00E07D9F" w:rsidRPr="00104934" w:rsidRDefault="00E07D9F" w:rsidP="00B7563C">
            <w:pPr>
              <w:jc w:val="center"/>
              <w:rPr>
                <w:szCs w:val="22"/>
              </w:rPr>
            </w:pPr>
            <w:r w:rsidRPr="00104934">
              <w:rPr>
                <w:szCs w:val="22"/>
              </w:rPr>
              <w:t>Điểm</w:t>
            </w:r>
          </w:p>
        </w:tc>
      </w:tr>
      <w:tr w:rsidR="00E07D9F" w:rsidRPr="00104934" w:rsidTr="00B7563C">
        <w:tc>
          <w:tcPr>
            <w:tcW w:w="708" w:type="dxa"/>
            <w:vMerge w:val="restart"/>
          </w:tcPr>
          <w:p w:rsidR="00E07D9F" w:rsidRPr="00D3354A" w:rsidRDefault="00E07D9F" w:rsidP="00B7563C">
            <w:pPr>
              <w:jc w:val="center"/>
              <w:rPr>
                <w:b/>
                <w:szCs w:val="22"/>
              </w:rPr>
            </w:pPr>
            <w:r w:rsidRPr="00D3354A">
              <w:rPr>
                <w:b/>
                <w:szCs w:val="22"/>
              </w:rPr>
              <w:t>I</w:t>
            </w:r>
          </w:p>
        </w:tc>
        <w:tc>
          <w:tcPr>
            <w:tcW w:w="870" w:type="dxa"/>
          </w:tcPr>
          <w:p w:rsidR="00E07D9F" w:rsidRPr="00104934" w:rsidRDefault="00E07D9F" w:rsidP="00B7563C">
            <w:pPr>
              <w:jc w:val="center"/>
              <w:rPr>
                <w:szCs w:val="22"/>
              </w:rPr>
            </w:pPr>
          </w:p>
        </w:tc>
        <w:tc>
          <w:tcPr>
            <w:tcW w:w="7609" w:type="dxa"/>
          </w:tcPr>
          <w:p w:rsidR="00E07D9F" w:rsidRPr="008B15DD" w:rsidRDefault="00E07D9F" w:rsidP="00B7563C">
            <w:pPr>
              <w:rPr>
                <w:b/>
                <w:szCs w:val="22"/>
              </w:rPr>
            </w:pPr>
            <w:r w:rsidRPr="008B15DD">
              <w:rPr>
                <w:b/>
                <w:szCs w:val="22"/>
              </w:rPr>
              <w:t>ĐỌC HIỂU</w:t>
            </w:r>
          </w:p>
        </w:tc>
        <w:tc>
          <w:tcPr>
            <w:tcW w:w="1019" w:type="dxa"/>
          </w:tcPr>
          <w:p w:rsidR="00E07D9F" w:rsidRPr="00104934" w:rsidRDefault="00E07D9F" w:rsidP="00B7563C">
            <w:pPr>
              <w:jc w:val="center"/>
              <w:rPr>
                <w:b/>
                <w:szCs w:val="22"/>
              </w:rPr>
            </w:pPr>
            <w:r w:rsidRPr="00104934">
              <w:rPr>
                <w:b/>
                <w:szCs w:val="22"/>
              </w:rPr>
              <w:t>3.0</w:t>
            </w:r>
          </w:p>
        </w:tc>
      </w:tr>
      <w:tr w:rsidR="00E07D9F" w:rsidRPr="00104934" w:rsidTr="00B7563C">
        <w:tc>
          <w:tcPr>
            <w:tcW w:w="708" w:type="dxa"/>
            <w:vMerge/>
          </w:tcPr>
          <w:p w:rsidR="00E07D9F" w:rsidRPr="00104934" w:rsidRDefault="00E07D9F" w:rsidP="00B7563C">
            <w:pPr>
              <w:jc w:val="center"/>
              <w:rPr>
                <w:szCs w:val="22"/>
              </w:rPr>
            </w:pPr>
          </w:p>
        </w:tc>
        <w:tc>
          <w:tcPr>
            <w:tcW w:w="870" w:type="dxa"/>
          </w:tcPr>
          <w:p w:rsidR="00E07D9F" w:rsidRPr="00104934" w:rsidRDefault="00E07D9F" w:rsidP="00B7563C">
            <w:pPr>
              <w:jc w:val="center"/>
              <w:rPr>
                <w:szCs w:val="22"/>
              </w:rPr>
            </w:pPr>
            <w:r w:rsidRPr="00104934">
              <w:rPr>
                <w:szCs w:val="22"/>
              </w:rPr>
              <w:t>1</w:t>
            </w:r>
          </w:p>
        </w:tc>
        <w:tc>
          <w:tcPr>
            <w:tcW w:w="7609" w:type="dxa"/>
          </w:tcPr>
          <w:p w:rsidR="00E07D9F" w:rsidRPr="00104934" w:rsidRDefault="008B4E97" w:rsidP="00B7563C">
            <w:pPr>
              <w:rPr>
                <w:szCs w:val="22"/>
              </w:rPr>
            </w:pPr>
            <w:r>
              <w:rPr>
                <w:szCs w:val="22"/>
              </w:rPr>
              <w:t>Phương thức biểu đạt: nghị luận</w:t>
            </w:r>
          </w:p>
        </w:tc>
        <w:tc>
          <w:tcPr>
            <w:tcW w:w="1019" w:type="dxa"/>
          </w:tcPr>
          <w:p w:rsidR="00E07D9F" w:rsidRPr="00104934" w:rsidRDefault="00E07D9F" w:rsidP="00B7563C">
            <w:pPr>
              <w:jc w:val="center"/>
              <w:rPr>
                <w:szCs w:val="22"/>
              </w:rPr>
            </w:pPr>
            <w:r w:rsidRPr="00104934">
              <w:rPr>
                <w:szCs w:val="22"/>
              </w:rPr>
              <w:t>0,5</w:t>
            </w:r>
          </w:p>
        </w:tc>
      </w:tr>
      <w:tr w:rsidR="00E07D9F" w:rsidRPr="00104934" w:rsidTr="00B7563C">
        <w:tc>
          <w:tcPr>
            <w:tcW w:w="708" w:type="dxa"/>
            <w:vMerge/>
          </w:tcPr>
          <w:p w:rsidR="00E07D9F" w:rsidRPr="00104934" w:rsidRDefault="00E07D9F" w:rsidP="00B7563C">
            <w:pPr>
              <w:jc w:val="center"/>
              <w:rPr>
                <w:szCs w:val="22"/>
              </w:rPr>
            </w:pPr>
          </w:p>
        </w:tc>
        <w:tc>
          <w:tcPr>
            <w:tcW w:w="870" w:type="dxa"/>
          </w:tcPr>
          <w:p w:rsidR="00E07D9F" w:rsidRPr="00104934" w:rsidRDefault="00E07D9F" w:rsidP="00B7563C">
            <w:pPr>
              <w:jc w:val="center"/>
              <w:rPr>
                <w:szCs w:val="22"/>
              </w:rPr>
            </w:pPr>
            <w:r w:rsidRPr="00104934">
              <w:rPr>
                <w:szCs w:val="22"/>
              </w:rPr>
              <w:t>2</w:t>
            </w:r>
          </w:p>
        </w:tc>
        <w:tc>
          <w:tcPr>
            <w:tcW w:w="7609" w:type="dxa"/>
          </w:tcPr>
          <w:p w:rsidR="00E07D9F" w:rsidRPr="00104934" w:rsidRDefault="00E07D9F" w:rsidP="00B7563C">
            <w:pPr>
              <w:jc w:val="both"/>
              <w:rPr>
                <w:szCs w:val="22"/>
              </w:rPr>
            </w:pPr>
            <w:r>
              <w:rPr>
                <w:szCs w:val="22"/>
              </w:rPr>
              <w:t xml:space="preserve"> </w:t>
            </w:r>
            <w:r w:rsidR="008B4E97">
              <w:rPr>
                <w:szCs w:val="22"/>
              </w:rPr>
              <w:t>Thao tác lập luận chính: So sánh</w:t>
            </w:r>
          </w:p>
        </w:tc>
        <w:tc>
          <w:tcPr>
            <w:tcW w:w="1019" w:type="dxa"/>
          </w:tcPr>
          <w:p w:rsidR="00E07D9F" w:rsidRPr="00104934" w:rsidRDefault="00E07D9F" w:rsidP="00B7563C">
            <w:pPr>
              <w:jc w:val="center"/>
              <w:rPr>
                <w:szCs w:val="22"/>
              </w:rPr>
            </w:pPr>
            <w:r>
              <w:rPr>
                <w:szCs w:val="22"/>
              </w:rPr>
              <w:t>0,5</w:t>
            </w:r>
          </w:p>
        </w:tc>
      </w:tr>
      <w:tr w:rsidR="00E07D9F" w:rsidRPr="00104934" w:rsidTr="00B7563C">
        <w:tc>
          <w:tcPr>
            <w:tcW w:w="708" w:type="dxa"/>
            <w:vMerge/>
          </w:tcPr>
          <w:p w:rsidR="00E07D9F" w:rsidRPr="00104934" w:rsidRDefault="00E07D9F" w:rsidP="00B7563C">
            <w:pPr>
              <w:jc w:val="center"/>
              <w:rPr>
                <w:szCs w:val="22"/>
              </w:rPr>
            </w:pPr>
          </w:p>
        </w:tc>
        <w:tc>
          <w:tcPr>
            <w:tcW w:w="870" w:type="dxa"/>
          </w:tcPr>
          <w:p w:rsidR="00E07D9F" w:rsidRPr="00104934" w:rsidRDefault="00E07D9F" w:rsidP="00B7563C">
            <w:pPr>
              <w:jc w:val="center"/>
              <w:rPr>
                <w:szCs w:val="22"/>
              </w:rPr>
            </w:pPr>
            <w:r w:rsidRPr="00104934">
              <w:rPr>
                <w:szCs w:val="22"/>
              </w:rPr>
              <w:t>3</w:t>
            </w:r>
          </w:p>
        </w:tc>
        <w:tc>
          <w:tcPr>
            <w:tcW w:w="7609" w:type="dxa"/>
          </w:tcPr>
          <w:p w:rsidR="00116C55" w:rsidRDefault="008B4E97" w:rsidP="00E07D9F">
            <w:pPr>
              <w:spacing w:afterLines="40"/>
              <w:jc w:val="both"/>
            </w:pPr>
            <w:r>
              <w:t>Tác dụng của thao tác lập luận này:</w:t>
            </w:r>
            <w:r w:rsidR="00116C55" w:rsidRPr="00F6039C">
              <w:t xml:space="preserve"> </w:t>
            </w:r>
          </w:p>
          <w:p w:rsidR="00116C55" w:rsidRDefault="00116C55" w:rsidP="00E07D9F">
            <w:pPr>
              <w:spacing w:afterLines="40"/>
              <w:jc w:val="both"/>
            </w:pPr>
            <w:r>
              <w:t>- G</w:t>
            </w:r>
            <w:r w:rsidRPr="00F6039C">
              <w:t xml:space="preserve">iúp người đọc dễ hình dung hơn về những khó khăn của thời </w:t>
            </w:r>
            <w:r w:rsidRPr="00F6039C">
              <w:rPr>
                <w:rFonts w:hint="eastAsia"/>
              </w:rPr>
              <w:t>đ</w:t>
            </w:r>
            <w:r w:rsidRPr="00F6039C">
              <w:t xml:space="preserve">iểm dân số già đối với một đất nước, đặc biệt là nước đang phát triển. </w:t>
            </w:r>
          </w:p>
          <w:p w:rsidR="00E07D9F" w:rsidRPr="00E07D9F" w:rsidRDefault="00116C55" w:rsidP="00E07D9F">
            <w:pPr>
              <w:spacing w:afterLines="40"/>
              <w:jc w:val="both"/>
            </w:pPr>
            <w:r>
              <w:t>-</w:t>
            </w:r>
            <w:r w:rsidRPr="00F6039C">
              <w:t xml:space="preserve">Từ đó, mỗi người có nhận thức và hành động đúng để Việt Nam không bị </w:t>
            </w:r>
            <w:r w:rsidRPr="00F6039C">
              <w:rPr>
                <w:i/>
              </w:rPr>
              <w:t xml:space="preserve">già trước khi giàu. </w:t>
            </w:r>
          </w:p>
        </w:tc>
        <w:tc>
          <w:tcPr>
            <w:tcW w:w="1019" w:type="dxa"/>
          </w:tcPr>
          <w:p w:rsidR="00E07D9F" w:rsidRPr="00104934" w:rsidRDefault="00E07D9F" w:rsidP="00B7563C">
            <w:pPr>
              <w:jc w:val="center"/>
              <w:rPr>
                <w:szCs w:val="22"/>
              </w:rPr>
            </w:pPr>
            <w:r w:rsidRPr="00104934">
              <w:rPr>
                <w:szCs w:val="22"/>
              </w:rPr>
              <w:t>1,0</w:t>
            </w:r>
          </w:p>
        </w:tc>
      </w:tr>
      <w:tr w:rsidR="00E07D9F" w:rsidRPr="00104934" w:rsidTr="00B7563C">
        <w:trPr>
          <w:trHeight w:val="800"/>
        </w:trPr>
        <w:tc>
          <w:tcPr>
            <w:tcW w:w="708" w:type="dxa"/>
            <w:vMerge/>
          </w:tcPr>
          <w:p w:rsidR="00E07D9F" w:rsidRPr="00104934" w:rsidRDefault="00E07D9F" w:rsidP="00B7563C">
            <w:pPr>
              <w:jc w:val="center"/>
              <w:rPr>
                <w:szCs w:val="22"/>
              </w:rPr>
            </w:pPr>
          </w:p>
        </w:tc>
        <w:tc>
          <w:tcPr>
            <w:tcW w:w="870" w:type="dxa"/>
          </w:tcPr>
          <w:p w:rsidR="00E07D9F" w:rsidRPr="00104934" w:rsidRDefault="00E07D9F" w:rsidP="00B7563C">
            <w:pPr>
              <w:jc w:val="center"/>
              <w:rPr>
                <w:szCs w:val="22"/>
              </w:rPr>
            </w:pPr>
            <w:r w:rsidRPr="00104934">
              <w:rPr>
                <w:szCs w:val="22"/>
              </w:rPr>
              <w:t>4</w:t>
            </w:r>
          </w:p>
        </w:tc>
        <w:tc>
          <w:tcPr>
            <w:tcW w:w="7609" w:type="dxa"/>
          </w:tcPr>
          <w:p w:rsidR="00116C55" w:rsidRDefault="00116C55" w:rsidP="00116C55">
            <w:pPr>
              <w:spacing w:line="340" w:lineRule="exact"/>
              <w:rPr>
                <w:rFonts w:cs=".VnTime"/>
              </w:rPr>
            </w:pPr>
            <w:r>
              <w:t>Theo tác giả,</w:t>
            </w:r>
            <w:r w:rsidRPr="003411C1">
              <w:t xml:space="preserve"> đất nước chúng ta cần làm gì để không rơi vào hoàn cảnh </w:t>
            </w:r>
            <w:r w:rsidRPr="003411C1">
              <w:rPr>
                <w:i/>
              </w:rPr>
              <w:t>già tr</w:t>
            </w:r>
            <w:r w:rsidRPr="003411C1">
              <w:rPr>
                <w:rFonts w:hint="eastAsia"/>
                <w:i/>
              </w:rPr>
              <w:t>ư</w:t>
            </w:r>
            <w:r w:rsidRPr="003411C1">
              <w:rPr>
                <w:i/>
              </w:rPr>
              <w:t>ớc khi kịp giàu</w:t>
            </w:r>
          </w:p>
          <w:p w:rsidR="00116C55" w:rsidRPr="00F6039C" w:rsidRDefault="00116C55" w:rsidP="00116C55">
            <w:pPr>
              <w:spacing w:line="340" w:lineRule="exact"/>
              <w:rPr>
                <w:rFonts w:cs=".VnTime"/>
              </w:rPr>
            </w:pPr>
            <w:r w:rsidRPr="00F6039C">
              <w:rPr>
                <w:rFonts w:cs=".VnTime"/>
              </w:rPr>
              <w:t>+ V</w:t>
            </w:r>
            <w:r w:rsidRPr="00F6039C">
              <w:rPr>
                <w:rFonts w:cs="Arial"/>
              </w:rPr>
              <w:t>ớ</w:t>
            </w:r>
            <w:r w:rsidRPr="00F6039C">
              <w:rPr>
                <w:rFonts w:cs=".VnTime"/>
              </w:rPr>
              <w:t>i nh</w:t>
            </w:r>
            <w:r w:rsidRPr="00F6039C">
              <w:rPr>
                <w:rFonts w:cs="Arial"/>
              </w:rPr>
              <w:t>ữ</w:t>
            </w:r>
            <w:r w:rsidRPr="00F6039C">
              <w:rPr>
                <w:rFonts w:cs=".VnTime"/>
              </w:rPr>
              <w:t>ng ng</w:t>
            </w:r>
            <w:r w:rsidRPr="00F6039C">
              <w:rPr>
                <w:rFonts w:cs="Arial"/>
              </w:rPr>
              <w:t>ườ</w:t>
            </w:r>
            <w:r w:rsidRPr="00F6039C">
              <w:rPr>
                <w:rFonts w:cs=".VnTime"/>
              </w:rPr>
              <w:t>i có th</w:t>
            </w:r>
            <w:r w:rsidRPr="00F6039C">
              <w:rPr>
                <w:rFonts w:cs="Arial"/>
              </w:rPr>
              <w:t>ẩ</w:t>
            </w:r>
            <w:r w:rsidRPr="00F6039C">
              <w:rPr>
                <w:rFonts w:cs=".VnTime"/>
              </w:rPr>
              <w:t>m quy</w:t>
            </w:r>
            <w:r w:rsidRPr="00F6039C">
              <w:rPr>
                <w:rFonts w:cs="Arial"/>
              </w:rPr>
              <w:t>ề</w:t>
            </w:r>
            <w:r w:rsidRPr="00F6039C">
              <w:rPr>
                <w:rFonts w:cs=".VnTime"/>
              </w:rPr>
              <w:t>n, c</w:t>
            </w:r>
            <w:r w:rsidRPr="00F6039C">
              <w:rPr>
                <w:rFonts w:cs="Arial"/>
              </w:rPr>
              <w:t>ầ</w:t>
            </w:r>
            <w:r w:rsidRPr="00F6039C">
              <w:rPr>
                <w:rFonts w:cs=".VnTime"/>
              </w:rPr>
              <w:t>n cân nh</w:t>
            </w:r>
            <w:r w:rsidRPr="00F6039C">
              <w:rPr>
                <w:rFonts w:cs="Arial"/>
              </w:rPr>
              <w:t>ắ</w:t>
            </w:r>
            <w:r w:rsidRPr="00F6039C">
              <w:rPr>
                <w:rFonts w:cs=".VnTime"/>
              </w:rPr>
              <w:t>c và trân tr</w:t>
            </w:r>
            <w:r w:rsidRPr="00F6039C">
              <w:rPr>
                <w:rFonts w:cs="Arial"/>
              </w:rPr>
              <w:t>ọ</w:t>
            </w:r>
            <w:r w:rsidRPr="00F6039C">
              <w:rPr>
                <w:rFonts w:cs=".VnTime"/>
              </w:rPr>
              <w:t>ng t</w:t>
            </w:r>
            <w:r w:rsidRPr="00F6039C">
              <w:rPr>
                <w:rFonts w:cs="Arial"/>
              </w:rPr>
              <w:t>ừ</w:t>
            </w:r>
            <w:r w:rsidRPr="00F6039C">
              <w:rPr>
                <w:rFonts w:cs=".VnTime"/>
              </w:rPr>
              <w:t xml:space="preserve">ng </w:t>
            </w:r>
            <w:r w:rsidRPr="00F6039C">
              <w:rPr>
                <w:rFonts w:cs="Arial"/>
              </w:rPr>
              <w:t>đồ</w:t>
            </w:r>
            <w:r w:rsidRPr="00F6039C">
              <w:rPr>
                <w:rFonts w:cs=".VnTime"/>
              </w:rPr>
              <w:t>ng ti</w:t>
            </w:r>
            <w:r w:rsidRPr="00F6039C">
              <w:rPr>
                <w:rFonts w:cs="Arial"/>
              </w:rPr>
              <w:t>ề</w:t>
            </w:r>
            <w:r w:rsidRPr="00F6039C">
              <w:rPr>
                <w:rFonts w:cs=".VnTime"/>
              </w:rPr>
              <w:t xml:space="preserve">n ngân sách, biết tiết kiệm tài nguyên.  </w:t>
            </w:r>
          </w:p>
          <w:p w:rsidR="00116C55" w:rsidRPr="00F6039C" w:rsidRDefault="00116C55" w:rsidP="00116C55">
            <w:pPr>
              <w:spacing w:line="340" w:lineRule="exact"/>
              <w:rPr>
                <w:rFonts w:cs=".VnTime"/>
              </w:rPr>
            </w:pPr>
            <w:r w:rsidRPr="00F6039C">
              <w:rPr>
                <w:rFonts w:cs=".VnTime"/>
              </w:rPr>
              <w:t xml:space="preserve">+ </w:t>
            </w:r>
            <w:r w:rsidRPr="00F6039C">
              <w:t xml:space="preserve">tất cả mọi người, đặc biệt là các bạn trẻ cần </w:t>
            </w:r>
            <w:r w:rsidRPr="00F6039C">
              <w:rPr>
                <w:rFonts w:cs=".VnTime"/>
              </w:rPr>
              <w:t>tranh th</w:t>
            </w:r>
            <w:r w:rsidRPr="00F6039C">
              <w:rPr>
                <w:rFonts w:cs="Arial"/>
              </w:rPr>
              <w:t>ủ</w:t>
            </w:r>
            <w:r w:rsidRPr="00F6039C">
              <w:rPr>
                <w:rFonts w:cs=".VnTime"/>
              </w:rPr>
              <w:t xml:space="preserve"> t</w:t>
            </w:r>
            <w:r w:rsidRPr="00F6039C">
              <w:rPr>
                <w:rFonts w:cs="Arial"/>
              </w:rPr>
              <w:t>ừ</w:t>
            </w:r>
            <w:r w:rsidRPr="00F6039C">
              <w:rPr>
                <w:rFonts w:cs=".VnTime"/>
              </w:rPr>
              <w:t>ng phút, t</w:t>
            </w:r>
            <w:r w:rsidRPr="00F6039C">
              <w:rPr>
                <w:rFonts w:cs="Arial"/>
              </w:rPr>
              <w:t>ừ</w:t>
            </w:r>
            <w:r w:rsidRPr="00F6039C">
              <w:rPr>
                <w:rFonts w:cs=".VnTime"/>
              </w:rPr>
              <w:t>ng gi</w:t>
            </w:r>
            <w:r w:rsidRPr="00F6039C">
              <w:rPr>
                <w:rFonts w:cs="Arial"/>
              </w:rPr>
              <w:t>ờ</w:t>
            </w:r>
            <w:r w:rsidRPr="00F6039C">
              <w:rPr>
                <w:rFonts w:cs=".VnTime"/>
              </w:rPr>
              <w:t xml:space="preserve"> </w:t>
            </w:r>
            <w:r w:rsidRPr="00F6039C">
              <w:rPr>
                <w:rFonts w:cs="Arial"/>
              </w:rPr>
              <w:t>để</w:t>
            </w:r>
            <w:r w:rsidRPr="00F6039C">
              <w:rPr>
                <w:rFonts w:cs=".VnTime"/>
              </w:rPr>
              <w:t xml:space="preserve"> h</w:t>
            </w:r>
            <w:r w:rsidRPr="00F6039C">
              <w:rPr>
                <w:rFonts w:cs="Arial"/>
              </w:rPr>
              <w:t>ọ</w:t>
            </w:r>
            <w:r w:rsidRPr="00F6039C">
              <w:rPr>
                <w:rFonts w:cs=".VnTime"/>
              </w:rPr>
              <w:t>c h</w:t>
            </w:r>
            <w:r w:rsidRPr="00F6039C">
              <w:rPr>
                <w:rFonts w:cs="Arial"/>
              </w:rPr>
              <w:t>ỏ</w:t>
            </w:r>
            <w:r w:rsidRPr="00F6039C">
              <w:rPr>
                <w:rFonts w:cs=".VnTime"/>
              </w:rPr>
              <w:t>i, ph</w:t>
            </w:r>
            <w:r w:rsidRPr="00F6039C">
              <w:rPr>
                <w:rFonts w:cs="Arial"/>
              </w:rPr>
              <w:t>ấ</w:t>
            </w:r>
            <w:r w:rsidRPr="00F6039C">
              <w:rPr>
                <w:rFonts w:cs=".VnTime"/>
              </w:rPr>
              <w:t xml:space="preserve">n </w:t>
            </w:r>
            <w:r w:rsidRPr="00F6039C">
              <w:rPr>
                <w:rFonts w:cs="Arial"/>
              </w:rPr>
              <w:t>đấ</w:t>
            </w:r>
            <w:r w:rsidRPr="00F6039C">
              <w:rPr>
                <w:rFonts w:cs=".VnTime"/>
              </w:rPr>
              <w:t>u, làm vi</w:t>
            </w:r>
            <w:r w:rsidRPr="00F6039C">
              <w:rPr>
                <w:rFonts w:cs="Arial"/>
              </w:rPr>
              <w:t>ệ</w:t>
            </w:r>
            <w:r w:rsidRPr="00F6039C">
              <w:rPr>
                <w:rFonts w:cs=".VnTime"/>
              </w:rPr>
              <w:t>c.</w:t>
            </w:r>
          </w:p>
          <w:p w:rsidR="00E07D9F" w:rsidRPr="008A2848" w:rsidRDefault="00E07D9F" w:rsidP="00B7563C">
            <w:pPr>
              <w:ind w:left="40" w:right="140"/>
              <w:jc w:val="both"/>
            </w:pPr>
          </w:p>
        </w:tc>
        <w:tc>
          <w:tcPr>
            <w:tcW w:w="1019" w:type="dxa"/>
          </w:tcPr>
          <w:p w:rsidR="00E07D9F" w:rsidRPr="00104934" w:rsidRDefault="00E07D9F" w:rsidP="00B7563C">
            <w:pPr>
              <w:jc w:val="center"/>
              <w:rPr>
                <w:szCs w:val="22"/>
              </w:rPr>
            </w:pPr>
            <w:r>
              <w:rPr>
                <w:szCs w:val="22"/>
              </w:rPr>
              <w:t>1,0</w:t>
            </w:r>
          </w:p>
        </w:tc>
      </w:tr>
      <w:tr w:rsidR="00E07D9F" w:rsidRPr="00104934" w:rsidTr="00B7563C">
        <w:tc>
          <w:tcPr>
            <w:tcW w:w="708" w:type="dxa"/>
            <w:vMerge w:val="restart"/>
          </w:tcPr>
          <w:p w:rsidR="00E07D9F" w:rsidRPr="00D3354A" w:rsidRDefault="00E07D9F" w:rsidP="00B7563C">
            <w:pPr>
              <w:jc w:val="center"/>
              <w:rPr>
                <w:b/>
                <w:szCs w:val="22"/>
              </w:rPr>
            </w:pPr>
            <w:r w:rsidRPr="00D3354A">
              <w:rPr>
                <w:b/>
                <w:szCs w:val="22"/>
              </w:rPr>
              <w:t>II</w:t>
            </w:r>
          </w:p>
        </w:tc>
        <w:tc>
          <w:tcPr>
            <w:tcW w:w="870" w:type="dxa"/>
          </w:tcPr>
          <w:p w:rsidR="00E07D9F" w:rsidRPr="00104934" w:rsidRDefault="00E07D9F" w:rsidP="00B7563C">
            <w:pPr>
              <w:jc w:val="center"/>
              <w:rPr>
                <w:szCs w:val="22"/>
              </w:rPr>
            </w:pPr>
          </w:p>
        </w:tc>
        <w:tc>
          <w:tcPr>
            <w:tcW w:w="7609" w:type="dxa"/>
          </w:tcPr>
          <w:p w:rsidR="00E07D9F" w:rsidRPr="008B15DD" w:rsidRDefault="00E07D9F" w:rsidP="00B7563C">
            <w:pPr>
              <w:rPr>
                <w:b/>
                <w:szCs w:val="22"/>
              </w:rPr>
            </w:pPr>
            <w:r w:rsidRPr="008B15DD">
              <w:rPr>
                <w:b/>
                <w:szCs w:val="22"/>
              </w:rPr>
              <w:t>LÀM VĂN</w:t>
            </w:r>
          </w:p>
        </w:tc>
        <w:tc>
          <w:tcPr>
            <w:tcW w:w="1019" w:type="dxa"/>
          </w:tcPr>
          <w:p w:rsidR="00E07D9F" w:rsidRPr="00104934" w:rsidRDefault="00E07D9F" w:rsidP="00B7563C">
            <w:pPr>
              <w:jc w:val="center"/>
              <w:rPr>
                <w:b/>
                <w:szCs w:val="22"/>
              </w:rPr>
            </w:pPr>
            <w:r w:rsidRPr="00104934">
              <w:rPr>
                <w:b/>
                <w:szCs w:val="22"/>
              </w:rPr>
              <w:t>7.0</w:t>
            </w:r>
          </w:p>
        </w:tc>
      </w:tr>
      <w:tr w:rsidR="00E07D9F" w:rsidRPr="00104934" w:rsidTr="00B7563C">
        <w:tc>
          <w:tcPr>
            <w:tcW w:w="708" w:type="dxa"/>
            <w:vMerge/>
          </w:tcPr>
          <w:p w:rsidR="00E07D9F" w:rsidRPr="00104934" w:rsidRDefault="00E07D9F" w:rsidP="00B7563C">
            <w:pPr>
              <w:jc w:val="center"/>
              <w:rPr>
                <w:szCs w:val="22"/>
              </w:rPr>
            </w:pPr>
          </w:p>
        </w:tc>
        <w:tc>
          <w:tcPr>
            <w:tcW w:w="870" w:type="dxa"/>
          </w:tcPr>
          <w:p w:rsidR="00E07D9F" w:rsidRPr="00104934" w:rsidRDefault="00E07D9F" w:rsidP="00B7563C">
            <w:pPr>
              <w:jc w:val="center"/>
              <w:rPr>
                <w:szCs w:val="22"/>
              </w:rPr>
            </w:pPr>
          </w:p>
        </w:tc>
        <w:tc>
          <w:tcPr>
            <w:tcW w:w="7609" w:type="dxa"/>
          </w:tcPr>
          <w:p w:rsidR="00E07D9F" w:rsidRDefault="00E07D9F" w:rsidP="00B7563C">
            <w:pPr>
              <w:rPr>
                <w:color w:val="000000"/>
              </w:rPr>
            </w:pPr>
            <w:r>
              <w:t xml:space="preserve">Cảm nhận của anh/chị </w:t>
            </w:r>
            <w:r w:rsidRPr="000F03D5">
              <w:rPr>
                <w:color w:val="000000"/>
              </w:rPr>
              <w:t>về vẻ đẹp</w:t>
            </w:r>
            <w:r>
              <w:rPr>
                <w:color w:val="000000"/>
              </w:rPr>
              <w:t xml:space="preserve"> khí phách hiên ngang</w:t>
            </w:r>
            <w:r w:rsidRPr="000F03D5">
              <w:rPr>
                <w:color w:val="000000"/>
              </w:rPr>
              <w:t xml:space="preserve"> của nhân vật Huấn Cao trong tác phẩm </w:t>
            </w:r>
            <w:r w:rsidRPr="00864088">
              <w:rPr>
                <w:i/>
                <w:color w:val="000000"/>
              </w:rPr>
              <w:t>“Chữ người tử tù”</w:t>
            </w:r>
            <w:r w:rsidRPr="000F03D5">
              <w:rPr>
                <w:color w:val="000000"/>
              </w:rPr>
              <w:t xml:space="preserve"> của Nguyễn Tuân.</w:t>
            </w:r>
          </w:p>
          <w:p w:rsidR="00E07D9F" w:rsidRDefault="00E07D9F" w:rsidP="008324CB">
            <w:pPr>
              <w:rPr>
                <w:rStyle w:val="Strong"/>
                <w:b w:val="0"/>
                <w:color w:val="222222"/>
                <w:bdr w:val="none" w:sz="0" w:space="0" w:color="auto" w:frame="1"/>
              </w:rPr>
            </w:pPr>
          </w:p>
          <w:p w:rsidR="00E07D9F" w:rsidRPr="00104934" w:rsidRDefault="00E07D9F" w:rsidP="00B7563C">
            <w:pPr>
              <w:jc w:val="both"/>
              <w:rPr>
                <w:szCs w:val="22"/>
              </w:rPr>
            </w:pPr>
          </w:p>
        </w:tc>
        <w:tc>
          <w:tcPr>
            <w:tcW w:w="1019" w:type="dxa"/>
          </w:tcPr>
          <w:p w:rsidR="00E07D9F" w:rsidRPr="00104934" w:rsidRDefault="00E07D9F" w:rsidP="00B7563C">
            <w:pPr>
              <w:jc w:val="center"/>
              <w:rPr>
                <w:szCs w:val="22"/>
              </w:rPr>
            </w:pPr>
          </w:p>
        </w:tc>
      </w:tr>
      <w:tr w:rsidR="00E07D9F" w:rsidRPr="00104934" w:rsidTr="00B7563C">
        <w:trPr>
          <w:trHeight w:val="630"/>
        </w:trPr>
        <w:tc>
          <w:tcPr>
            <w:tcW w:w="708" w:type="dxa"/>
            <w:vMerge/>
          </w:tcPr>
          <w:p w:rsidR="00E07D9F" w:rsidRPr="00104934" w:rsidRDefault="00E07D9F" w:rsidP="00B7563C">
            <w:pPr>
              <w:jc w:val="center"/>
              <w:rPr>
                <w:szCs w:val="22"/>
              </w:rPr>
            </w:pPr>
          </w:p>
        </w:tc>
        <w:tc>
          <w:tcPr>
            <w:tcW w:w="870" w:type="dxa"/>
            <w:vMerge w:val="restart"/>
          </w:tcPr>
          <w:p w:rsidR="00E07D9F" w:rsidRPr="00104934" w:rsidRDefault="00E07D9F" w:rsidP="00B7563C">
            <w:pPr>
              <w:jc w:val="center"/>
              <w:rPr>
                <w:szCs w:val="22"/>
              </w:rPr>
            </w:pPr>
          </w:p>
        </w:tc>
        <w:tc>
          <w:tcPr>
            <w:tcW w:w="7609" w:type="dxa"/>
          </w:tcPr>
          <w:p w:rsidR="00E07D9F" w:rsidRPr="00990934" w:rsidRDefault="00E07D9F" w:rsidP="00B7563C">
            <w:pPr>
              <w:jc w:val="both"/>
              <w:rPr>
                <w:szCs w:val="22"/>
              </w:rPr>
            </w:pPr>
            <w:r w:rsidRPr="00546D1A">
              <w:rPr>
                <w:b/>
              </w:rPr>
              <w:t>1.</w:t>
            </w:r>
            <w:r w:rsidRPr="00990934">
              <w:t xml:space="preserve"> Đảm bảo cấu trúc của một bài văn nghị luận văn học. Mở bài giới nêu được vấn đề, thân bài triển khai được vấn đề, kết bài kết luận được vấn đề.</w:t>
            </w:r>
          </w:p>
        </w:tc>
        <w:tc>
          <w:tcPr>
            <w:tcW w:w="1019" w:type="dxa"/>
          </w:tcPr>
          <w:p w:rsidR="00E07D9F" w:rsidRPr="00546D1A" w:rsidRDefault="00E07D9F" w:rsidP="00B7563C">
            <w:pPr>
              <w:jc w:val="center"/>
              <w:rPr>
                <w:b/>
                <w:szCs w:val="22"/>
              </w:rPr>
            </w:pPr>
            <w:r w:rsidRPr="00546D1A">
              <w:rPr>
                <w:b/>
                <w:szCs w:val="22"/>
              </w:rPr>
              <w:t>0,5</w:t>
            </w:r>
          </w:p>
          <w:p w:rsidR="00E07D9F" w:rsidRDefault="00E07D9F" w:rsidP="00B7563C">
            <w:pPr>
              <w:jc w:val="center"/>
              <w:rPr>
                <w:szCs w:val="22"/>
              </w:rPr>
            </w:pPr>
          </w:p>
          <w:p w:rsidR="00E07D9F" w:rsidRPr="00104934" w:rsidRDefault="00E07D9F" w:rsidP="00B7563C">
            <w:pPr>
              <w:jc w:val="center"/>
              <w:rPr>
                <w:szCs w:val="22"/>
              </w:rPr>
            </w:pPr>
          </w:p>
        </w:tc>
      </w:tr>
      <w:tr w:rsidR="00E07D9F" w:rsidRPr="00104934" w:rsidTr="00B7563C">
        <w:trPr>
          <w:trHeight w:val="389"/>
        </w:trPr>
        <w:tc>
          <w:tcPr>
            <w:tcW w:w="708" w:type="dxa"/>
            <w:vMerge/>
          </w:tcPr>
          <w:p w:rsidR="00E07D9F" w:rsidRPr="00104934" w:rsidRDefault="00E07D9F" w:rsidP="00B7563C">
            <w:pPr>
              <w:jc w:val="center"/>
            </w:pPr>
          </w:p>
        </w:tc>
        <w:tc>
          <w:tcPr>
            <w:tcW w:w="870" w:type="dxa"/>
            <w:vMerge/>
          </w:tcPr>
          <w:p w:rsidR="00E07D9F" w:rsidRPr="00104934" w:rsidRDefault="00E07D9F" w:rsidP="00B7563C">
            <w:pPr>
              <w:jc w:val="center"/>
            </w:pPr>
          </w:p>
        </w:tc>
        <w:tc>
          <w:tcPr>
            <w:tcW w:w="7609" w:type="dxa"/>
          </w:tcPr>
          <w:p w:rsidR="00E07D9F" w:rsidRPr="00990934" w:rsidRDefault="00E07D9F" w:rsidP="0050079F">
            <w:pPr>
              <w:jc w:val="both"/>
            </w:pPr>
            <w:r w:rsidRPr="00546D1A">
              <w:rPr>
                <w:b/>
              </w:rPr>
              <w:t>2</w:t>
            </w:r>
            <w:r w:rsidRPr="00D96347">
              <w:t xml:space="preserve">. </w:t>
            </w:r>
            <w:r w:rsidRPr="00D96347">
              <w:rPr>
                <w:i/>
              </w:rPr>
              <w:t>Xác định đúng vấn đề cần nghị luận</w:t>
            </w:r>
            <w:r w:rsidRPr="00D96347">
              <w:t>:</w:t>
            </w:r>
            <w:r>
              <w:t xml:space="preserve"> Vẻ đẹp </w:t>
            </w:r>
            <w:r w:rsidR="00905FC7">
              <w:rPr>
                <w:color w:val="000000"/>
              </w:rPr>
              <w:t>khí phách hiên ngang</w:t>
            </w:r>
            <w:r w:rsidR="0050079F">
              <w:t xml:space="preserve"> của nhân vật Huấn Cao.</w:t>
            </w:r>
          </w:p>
        </w:tc>
        <w:tc>
          <w:tcPr>
            <w:tcW w:w="1019" w:type="dxa"/>
          </w:tcPr>
          <w:p w:rsidR="00E07D9F" w:rsidRPr="00546D1A" w:rsidRDefault="00E07D9F" w:rsidP="00B7563C">
            <w:pPr>
              <w:jc w:val="center"/>
              <w:rPr>
                <w:b/>
              </w:rPr>
            </w:pPr>
            <w:r w:rsidRPr="00546D1A">
              <w:rPr>
                <w:b/>
                <w:szCs w:val="22"/>
              </w:rPr>
              <w:t>0,5</w:t>
            </w:r>
          </w:p>
        </w:tc>
      </w:tr>
      <w:tr w:rsidR="00E07D9F" w:rsidRPr="00D03F7B" w:rsidTr="00B7563C">
        <w:tc>
          <w:tcPr>
            <w:tcW w:w="708" w:type="dxa"/>
            <w:vMerge/>
          </w:tcPr>
          <w:p w:rsidR="00E07D9F" w:rsidRPr="00104934" w:rsidRDefault="00E07D9F" w:rsidP="00B7563C">
            <w:pPr>
              <w:jc w:val="center"/>
              <w:rPr>
                <w:szCs w:val="22"/>
              </w:rPr>
            </w:pPr>
          </w:p>
        </w:tc>
        <w:tc>
          <w:tcPr>
            <w:tcW w:w="870" w:type="dxa"/>
            <w:vMerge/>
          </w:tcPr>
          <w:p w:rsidR="00E07D9F" w:rsidRPr="00104934" w:rsidRDefault="00E07D9F" w:rsidP="00B7563C">
            <w:pPr>
              <w:jc w:val="center"/>
              <w:rPr>
                <w:szCs w:val="22"/>
              </w:rPr>
            </w:pPr>
          </w:p>
        </w:tc>
        <w:tc>
          <w:tcPr>
            <w:tcW w:w="7609" w:type="dxa"/>
          </w:tcPr>
          <w:p w:rsidR="00E07D9F" w:rsidRPr="00104934" w:rsidRDefault="00E07D9F" w:rsidP="00B7563C">
            <w:pPr>
              <w:jc w:val="both"/>
              <w:rPr>
                <w:szCs w:val="22"/>
              </w:rPr>
            </w:pPr>
            <w:r w:rsidRPr="00546D1A">
              <w:rPr>
                <w:b/>
                <w:szCs w:val="22"/>
              </w:rPr>
              <w:t>3.</w:t>
            </w:r>
            <w:r w:rsidRPr="00104934">
              <w:rPr>
                <w:szCs w:val="22"/>
              </w:rPr>
              <w:t xml:space="preserve"> Triển khai vấn đề nghị luận thành các luận điểm; vận dụng tốt các thao tác lập luận; kết hợp chặt chẽ giữa lí lẽ và dẫn chứng; rút ra bài học nhận thức và hành động.</w:t>
            </w:r>
          </w:p>
        </w:tc>
        <w:tc>
          <w:tcPr>
            <w:tcW w:w="1019" w:type="dxa"/>
          </w:tcPr>
          <w:p w:rsidR="00E07D9F" w:rsidRPr="00D03F7B" w:rsidRDefault="00E07D9F" w:rsidP="00B7563C">
            <w:pPr>
              <w:jc w:val="center"/>
              <w:rPr>
                <w:b/>
              </w:rPr>
            </w:pPr>
            <w:r w:rsidRPr="00D03F7B">
              <w:rPr>
                <w:b/>
              </w:rPr>
              <w:t>5,0</w:t>
            </w:r>
          </w:p>
        </w:tc>
      </w:tr>
      <w:tr w:rsidR="00E07D9F" w:rsidRPr="00D03F7B" w:rsidTr="00B7563C">
        <w:trPr>
          <w:trHeight w:val="360"/>
        </w:trPr>
        <w:tc>
          <w:tcPr>
            <w:tcW w:w="708" w:type="dxa"/>
            <w:vMerge/>
          </w:tcPr>
          <w:p w:rsidR="00E07D9F" w:rsidRPr="00104934" w:rsidRDefault="00E07D9F" w:rsidP="00B7563C">
            <w:pPr>
              <w:jc w:val="center"/>
              <w:rPr>
                <w:szCs w:val="22"/>
              </w:rPr>
            </w:pPr>
          </w:p>
        </w:tc>
        <w:tc>
          <w:tcPr>
            <w:tcW w:w="870" w:type="dxa"/>
            <w:vMerge/>
          </w:tcPr>
          <w:p w:rsidR="00E07D9F" w:rsidRPr="00104934" w:rsidRDefault="00E07D9F" w:rsidP="00B7563C">
            <w:pPr>
              <w:jc w:val="center"/>
              <w:rPr>
                <w:szCs w:val="22"/>
              </w:rPr>
            </w:pPr>
          </w:p>
        </w:tc>
        <w:tc>
          <w:tcPr>
            <w:tcW w:w="7609" w:type="dxa"/>
          </w:tcPr>
          <w:p w:rsidR="00E07D9F" w:rsidRPr="00125C13" w:rsidRDefault="00E07D9F" w:rsidP="00B7563C">
            <w:pPr>
              <w:jc w:val="both"/>
              <w:rPr>
                <w:b/>
              </w:rPr>
            </w:pPr>
            <w:r w:rsidRPr="00125C13">
              <w:rPr>
                <w:b/>
              </w:rPr>
              <w:t xml:space="preserve">a/ </w:t>
            </w:r>
            <w:r w:rsidRPr="0033448E">
              <w:t>Giới thiệu tác giả</w:t>
            </w:r>
            <w:r w:rsidRPr="0033448E">
              <w:rPr>
                <w:color w:val="000000"/>
              </w:rPr>
              <w:t>, tác phẩm và vấn đề nghị luận.</w:t>
            </w:r>
          </w:p>
          <w:p w:rsidR="00E07D9F" w:rsidRPr="00125C13" w:rsidRDefault="00E07D9F" w:rsidP="00B7563C">
            <w:pPr>
              <w:jc w:val="both"/>
            </w:pPr>
          </w:p>
        </w:tc>
        <w:tc>
          <w:tcPr>
            <w:tcW w:w="1019" w:type="dxa"/>
          </w:tcPr>
          <w:p w:rsidR="00E07D9F" w:rsidRPr="006D4665" w:rsidRDefault="00E07D9F" w:rsidP="00B7563C">
            <w:pPr>
              <w:jc w:val="center"/>
            </w:pPr>
            <w:r w:rsidRPr="006D4665">
              <w:t>1,0</w:t>
            </w:r>
          </w:p>
          <w:p w:rsidR="00E07D9F" w:rsidRPr="00D03F7B" w:rsidRDefault="00E07D9F" w:rsidP="00B7563C">
            <w:pPr>
              <w:jc w:val="center"/>
              <w:rPr>
                <w:i/>
              </w:rPr>
            </w:pPr>
          </w:p>
        </w:tc>
      </w:tr>
      <w:tr w:rsidR="00E07D9F" w:rsidRPr="00D03F7B" w:rsidTr="00B7563C">
        <w:trPr>
          <w:trHeight w:val="582"/>
        </w:trPr>
        <w:tc>
          <w:tcPr>
            <w:tcW w:w="708" w:type="dxa"/>
            <w:vMerge/>
          </w:tcPr>
          <w:p w:rsidR="00E07D9F" w:rsidRPr="00104934" w:rsidRDefault="00E07D9F" w:rsidP="00B7563C">
            <w:pPr>
              <w:jc w:val="center"/>
            </w:pPr>
          </w:p>
        </w:tc>
        <w:tc>
          <w:tcPr>
            <w:tcW w:w="870" w:type="dxa"/>
            <w:vMerge/>
          </w:tcPr>
          <w:p w:rsidR="00E07D9F" w:rsidRPr="00104934" w:rsidRDefault="00E07D9F" w:rsidP="00B7563C">
            <w:pPr>
              <w:jc w:val="center"/>
            </w:pPr>
          </w:p>
        </w:tc>
        <w:tc>
          <w:tcPr>
            <w:tcW w:w="7609" w:type="dxa"/>
          </w:tcPr>
          <w:p w:rsidR="00E07D9F" w:rsidRPr="00125C13" w:rsidRDefault="00E07D9F" w:rsidP="00B7563C">
            <w:pPr>
              <w:jc w:val="both"/>
              <w:rPr>
                <w:b/>
              </w:rPr>
            </w:pPr>
            <w:r w:rsidRPr="00125C13">
              <w:rPr>
                <w:b/>
              </w:rPr>
              <w:t xml:space="preserve">b/ </w:t>
            </w:r>
            <w:r w:rsidR="00AA04CD">
              <w:t>Vẻ đẹp</w:t>
            </w:r>
            <w:r w:rsidR="00AA04CD">
              <w:rPr>
                <w:color w:val="000000"/>
              </w:rPr>
              <w:t xml:space="preserve"> khí phách hiên ngang</w:t>
            </w:r>
            <w:r w:rsidR="00AA04CD">
              <w:t xml:space="preserve"> </w:t>
            </w:r>
            <w:r>
              <w:t>của nhân vật Huấn Cao.</w:t>
            </w:r>
          </w:p>
        </w:tc>
        <w:tc>
          <w:tcPr>
            <w:tcW w:w="1019" w:type="dxa"/>
          </w:tcPr>
          <w:p w:rsidR="00E07D9F" w:rsidRPr="00D03F7B" w:rsidRDefault="00E07D9F" w:rsidP="00B7563C">
            <w:pPr>
              <w:jc w:val="center"/>
              <w:rPr>
                <w:i/>
              </w:rPr>
            </w:pPr>
          </w:p>
          <w:p w:rsidR="00E07D9F" w:rsidRPr="00D03F7B" w:rsidRDefault="00E07D9F" w:rsidP="00B7563C">
            <w:pPr>
              <w:jc w:val="center"/>
              <w:rPr>
                <w:i/>
              </w:rPr>
            </w:pPr>
          </w:p>
          <w:p w:rsidR="00E07D9F" w:rsidRPr="00D03F7B" w:rsidRDefault="00E07D9F" w:rsidP="00B7563C">
            <w:pPr>
              <w:jc w:val="center"/>
              <w:rPr>
                <w:i/>
              </w:rPr>
            </w:pPr>
          </w:p>
        </w:tc>
      </w:tr>
      <w:tr w:rsidR="00E07D9F" w:rsidRPr="00D03F7B" w:rsidTr="00B7563C">
        <w:trPr>
          <w:trHeight w:val="1635"/>
        </w:trPr>
        <w:tc>
          <w:tcPr>
            <w:tcW w:w="708" w:type="dxa"/>
            <w:vMerge/>
          </w:tcPr>
          <w:p w:rsidR="00E07D9F" w:rsidRPr="00104934" w:rsidRDefault="00E07D9F" w:rsidP="00B7563C">
            <w:pPr>
              <w:jc w:val="center"/>
            </w:pPr>
          </w:p>
        </w:tc>
        <w:tc>
          <w:tcPr>
            <w:tcW w:w="870" w:type="dxa"/>
            <w:vMerge/>
          </w:tcPr>
          <w:p w:rsidR="00E07D9F" w:rsidRPr="00104934" w:rsidRDefault="00E07D9F" w:rsidP="00B7563C">
            <w:pPr>
              <w:jc w:val="center"/>
            </w:pPr>
          </w:p>
        </w:tc>
        <w:tc>
          <w:tcPr>
            <w:tcW w:w="7609" w:type="dxa"/>
          </w:tcPr>
          <w:p w:rsidR="00E07D9F" w:rsidRPr="004A6AE4" w:rsidRDefault="00791674" w:rsidP="00B7563C">
            <w:pPr>
              <w:jc w:val="both"/>
              <w:rPr>
                <w:sz w:val="23"/>
                <w:szCs w:val="23"/>
              </w:rPr>
            </w:pPr>
            <w:r w:rsidRPr="004662B7">
              <w:rPr>
                <w:b/>
                <w:sz w:val="23"/>
                <w:szCs w:val="23"/>
              </w:rPr>
              <w:t>-Không sợ lao  tù</w:t>
            </w:r>
            <w:r>
              <w:rPr>
                <w:sz w:val="23"/>
                <w:szCs w:val="23"/>
              </w:rPr>
              <w:t>:</w:t>
            </w:r>
          </w:p>
          <w:p w:rsidR="00791674" w:rsidRDefault="00791674" w:rsidP="00791674">
            <w:pPr>
              <w:jc w:val="both"/>
              <w:rPr>
                <w:sz w:val="23"/>
                <w:szCs w:val="23"/>
              </w:rPr>
            </w:pPr>
            <w:r w:rsidRPr="004A6AE4">
              <w:rPr>
                <w:sz w:val="23"/>
                <w:szCs w:val="23"/>
              </w:rPr>
              <w:t xml:space="preserve">+ Huấn Cao mang ý chí “chọc trời khuấy nước” nên đã cầm quân chống lại triều đình phong kiến thối nát, khi bị bắt thì “bẻ khóa, vượt ngục” để tiếp tục thực hiện lí tưởng. </w:t>
            </w:r>
          </w:p>
          <w:p w:rsidR="00791674" w:rsidRDefault="00791674" w:rsidP="00791674">
            <w:pPr>
              <w:jc w:val="both"/>
              <w:rPr>
                <w:sz w:val="23"/>
                <w:szCs w:val="23"/>
              </w:rPr>
            </w:pPr>
            <w:r>
              <w:rPr>
                <w:sz w:val="23"/>
                <w:szCs w:val="23"/>
              </w:rPr>
              <w:t>+</w:t>
            </w:r>
            <w:r w:rsidRPr="004A6AE4">
              <w:rPr>
                <w:sz w:val="23"/>
                <w:szCs w:val="23"/>
              </w:rPr>
              <w:t>Điều này cũng thể hiện rõ qua ý nghĩ của Quản ngục về Huấn Cao “</w:t>
            </w:r>
            <w:r w:rsidRPr="004A6AE4">
              <w:rPr>
                <w:i/>
                <w:sz w:val="23"/>
                <w:szCs w:val="23"/>
              </w:rPr>
              <w:t>những kẻ chọc trời khuấy nước đến trên đầu người ta cũng chẳng biết có ai nữa”</w:t>
            </w:r>
            <w:r w:rsidRPr="004A6AE4">
              <w:rPr>
                <w:sz w:val="23"/>
                <w:szCs w:val="23"/>
              </w:rPr>
              <w:t>. Như vậy Huấn Cao rõ ràng là một trang anh hùng nghĩa liệt có lí tưởng, có dũng khí, có chí lớn, yêu công bằng và tự do.</w:t>
            </w:r>
          </w:p>
          <w:p w:rsidR="00791674" w:rsidRPr="004662B7" w:rsidRDefault="00791674" w:rsidP="00791674">
            <w:pPr>
              <w:jc w:val="both"/>
              <w:rPr>
                <w:b/>
                <w:sz w:val="23"/>
                <w:szCs w:val="23"/>
              </w:rPr>
            </w:pPr>
            <w:r w:rsidRPr="004662B7">
              <w:rPr>
                <w:b/>
                <w:sz w:val="23"/>
                <w:szCs w:val="23"/>
              </w:rPr>
              <w:t>-Không sợ quyền uy:</w:t>
            </w:r>
          </w:p>
          <w:p w:rsidR="004662B7" w:rsidRDefault="00791674" w:rsidP="00791674">
            <w:pPr>
              <w:jc w:val="both"/>
              <w:rPr>
                <w:sz w:val="23"/>
                <w:szCs w:val="23"/>
              </w:rPr>
            </w:pPr>
            <w:r w:rsidRPr="004A6AE4">
              <w:rPr>
                <w:sz w:val="23"/>
                <w:szCs w:val="23"/>
              </w:rPr>
              <w:t xml:space="preserve">+Khí phách hiên ngang của Huấn Cao còn hiện rõ ở tinh thần “uy vũ bất năng khuất”(không sợ gông xiềng, đòn roi, cường quyền). Vừa đến nhà ngục, bất chấp việc lính giơ roi dọa dẫm, Huấn Cao vẫn điềm  nhiên chỉ huy những người tù dỗ cái gông nặng đến bảy, tám tạ xuống nền đá làm rơi ra một trận mưa rệp. + Lúc viên quản ngục cho người đem rượu thịt đến, Huấn Cao đã điềm nhiên ăn uống như cái lúc còn tung hoành ngoài đời.. Đặc biệt, khi Huấn Cao tưởng viên </w:t>
            </w:r>
            <w:r w:rsidRPr="004A6AE4">
              <w:rPr>
                <w:sz w:val="23"/>
                <w:szCs w:val="23"/>
              </w:rPr>
              <w:lastRenderedPageBreak/>
              <w:t xml:space="preserve">quản ngục đến để mua chuộc mình, ông đã tỏ ra “ khinh bạc đến điều” và nói: </w:t>
            </w:r>
            <w:r w:rsidRPr="004A6AE4">
              <w:rPr>
                <w:i/>
                <w:sz w:val="23"/>
                <w:szCs w:val="23"/>
              </w:rPr>
              <w:t>“Ta chỉ muốn có một điều, là nhà ngươi đừng đặt chân vào đây”.</w:t>
            </w:r>
            <w:r w:rsidRPr="004A6AE4">
              <w:rPr>
                <w:sz w:val="23"/>
                <w:szCs w:val="23"/>
              </w:rPr>
              <w:t xml:space="preserve"> </w:t>
            </w:r>
          </w:p>
          <w:p w:rsidR="00791674" w:rsidRPr="004662B7" w:rsidRDefault="00791674" w:rsidP="00791674">
            <w:pPr>
              <w:jc w:val="both"/>
              <w:rPr>
                <w:b/>
                <w:sz w:val="23"/>
                <w:szCs w:val="23"/>
              </w:rPr>
            </w:pPr>
            <w:r w:rsidRPr="004662B7">
              <w:rPr>
                <w:b/>
                <w:sz w:val="23"/>
                <w:szCs w:val="23"/>
              </w:rPr>
              <w:t>-Không sợ chết:</w:t>
            </w:r>
          </w:p>
          <w:p w:rsidR="00791674" w:rsidRPr="004A6AE4" w:rsidRDefault="00791674" w:rsidP="00791674">
            <w:pPr>
              <w:jc w:val="both"/>
              <w:rPr>
                <w:sz w:val="23"/>
                <w:szCs w:val="23"/>
              </w:rPr>
            </w:pPr>
            <w:r w:rsidRPr="004A6AE4">
              <w:rPr>
                <w:sz w:val="23"/>
                <w:szCs w:val="23"/>
              </w:rPr>
              <w:t xml:space="preserve">+ </w:t>
            </w:r>
            <w:r w:rsidR="004662B7">
              <w:rPr>
                <w:sz w:val="23"/>
                <w:szCs w:val="23"/>
              </w:rPr>
              <w:t xml:space="preserve"> K</w:t>
            </w:r>
            <w:r w:rsidRPr="004A6AE4">
              <w:rPr>
                <w:sz w:val="23"/>
                <w:szCs w:val="23"/>
              </w:rPr>
              <w:t>hi đối mặt với cái chết, họ thường tỏ ra khiếp sợ. Vậy mà, khi được tin cái chết đã đến, Huấn Cao vẫn thanh thản “</w:t>
            </w:r>
            <w:r w:rsidRPr="004A6AE4">
              <w:rPr>
                <w:i/>
                <w:sz w:val="23"/>
                <w:szCs w:val="23"/>
              </w:rPr>
              <w:t>mĩm cười</w:t>
            </w:r>
            <w:r w:rsidRPr="004A6AE4">
              <w:rPr>
                <w:sz w:val="23"/>
                <w:szCs w:val="23"/>
              </w:rPr>
              <w:t>”.</w:t>
            </w:r>
          </w:p>
          <w:p w:rsidR="00E07D9F" w:rsidRPr="00125C13" w:rsidRDefault="00791674" w:rsidP="004662B7">
            <w:pPr>
              <w:jc w:val="both"/>
              <w:rPr>
                <w:b/>
              </w:rPr>
            </w:pPr>
            <w:r w:rsidRPr="004A6AE4">
              <w:rPr>
                <w:sz w:val="23"/>
                <w:szCs w:val="23"/>
              </w:rPr>
              <w:t>+ Hơn thế, Huấn Cao vẫn ung dung , chủ động sắp xếp kế hoạch để cho chữ viên quản ngục sau khi đã nhận ra tấm lòng yêu quý cái đẹp của ông ta</w:t>
            </w:r>
          </w:p>
        </w:tc>
        <w:tc>
          <w:tcPr>
            <w:tcW w:w="1019" w:type="dxa"/>
          </w:tcPr>
          <w:p w:rsidR="00E07D9F" w:rsidRPr="00D03F7B" w:rsidRDefault="00E07D9F" w:rsidP="00B7563C">
            <w:pPr>
              <w:jc w:val="center"/>
              <w:rPr>
                <w:i/>
              </w:rPr>
            </w:pPr>
          </w:p>
          <w:p w:rsidR="00E07D9F" w:rsidRPr="008965B0" w:rsidRDefault="00E07D9F" w:rsidP="00B7563C">
            <w:pPr>
              <w:jc w:val="center"/>
            </w:pPr>
            <w:r>
              <w:t>3,0</w:t>
            </w:r>
          </w:p>
          <w:p w:rsidR="00E07D9F" w:rsidRPr="00D03F7B" w:rsidRDefault="00E07D9F" w:rsidP="00B7563C">
            <w:pPr>
              <w:jc w:val="center"/>
              <w:rPr>
                <w:i/>
              </w:rPr>
            </w:pPr>
          </w:p>
          <w:p w:rsidR="00E07D9F" w:rsidRPr="00D03F7B" w:rsidRDefault="00E07D9F" w:rsidP="00B7563C">
            <w:pPr>
              <w:jc w:val="center"/>
              <w:rPr>
                <w:i/>
              </w:rPr>
            </w:pPr>
          </w:p>
          <w:p w:rsidR="00E07D9F" w:rsidRPr="00D03F7B" w:rsidRDefault="00E07D9F" w:rsidP="00B7563C">
            <w:pPr>
              <w:jc w:val="center"/>
              <w:rPr>
                <w:i/>
              </w:rPr>
            </w:pPr>
          </w:p>
          <w:p w:rsidR="00E07D9F" w:rsidRPr="00D03F7B" w:rsidRDefault="00E07D9F" w:rsidP="00B7563C">
            <w:pPr>
              <w:jc w:val="center"/>
              <w:rPr>
                <w:i/>
              </w:rPr>
            </w:pPr>
          </w:p>
          <w:p w:rsidR="00E07D9F" w:rsidRPr="00D03F7B" w:rsidRDefault="00E07D9F" w:rsidP="00B7563C">
            <w:pPr>
              <w:jc w:val="center"/>
              <w:rPr>
                <w:i/>
              </w:rPr>
            </w:pPr>
          </w:p>
        </w:tc>
      </w:tr>
      <w:tr w:rsidR="00E07D9F" w:rsidRPr="00D03F7B" w:rsidTr="00B7563C">
        <w:trPr>
          <w:trHeight w:val="2070"/>
        </w:trPr>
        <w:tc>
          <w:tcPr>
            <w:tcW w:w="708" w:type="dxa"/>
            <w:vMerge/>
          </w:tcPr>
          <w:p w:rsidR="00E07D9F" w:rsidRPr="00104934" w:rsidRDefault="00E07D9F" w:rsidP="00B7563C">
            <w:pPr>
              <w:jc w:val="center"/>
            </w:pPr>
          </w:p>
        </w:tc>
        <w:tc>
          <w:tcPr>
            <w:tcW w:w="870" w:type="dxa"/>
            <w:vMerge/>
          </w:tcPr>
          <w:p w:rsidR="00E07D9F" w:rsidRPr="00104934" w:rsidRDefault="00E07D9F" w:rsidP="00B7563C">
            <w:pPr>
              <w:jc w:val="center"/>
            </w:pPr>
          </w:p>
        </w:tc>
        <w:tc>
          <w:tcPr>
            <w:tcW w:w="7609" w:type="dxa"/>
          </w:tcPr>
          <w:p w:rsidR="00E07D9F" w:rsidRDefault="00E07D9F" w:rsidP="00B7563C">
            <w:pPr>
              <w:jc w:val="both"/>
            </w:pPr>
            <w:r w:rsidRPr="00C52542">
              <w:rPr>
                <w:b/>
              </w:rPr>
              <w:t xml:space="preserve">c. </w:t>
            </w:r>
            <w:r w:rsidRPr="0033448E">
              <w:t>Đánh giá chung:</w:t>
            </w:r>
          </w:p>
          <w:p w:rsidR="00E07D9F" w:rsidRPr="00A71857" w:rsidRDefault="00E07D9F" w:rsidP="00B7563C">
            <w:pPr>
              <w:jc w:val="both"/>
            </w:pPr>
            <w:r w:rsidRPr="00B05558">
              <w:t>-</w:t>
            </w:r>
            <w:r w:rsidRPr="00B05558">
              <w:rPr>
                <w:lang w:val="vi-VN"/>
              </w:rPr>
              <w:t xml:space="preserve"> Xây dựng nhân vật Huấn Cao với vẻ đẹp</w:t>
            </w:r>
            <w:r>
              <w:t xml:space="preserve"> thiên lương</w:t>
            </w:r>
            <w:r w:rsidRPr="00B05558">
              <w:rPr>
                <w:lang w:val="vi-VN"/>
              </w:rPr>
              <w:t xml:space="preserve"> ngời sáng, Nguyễn Tuân đã thể hiện rõ tài hoa độc đáo trong  phong cách sáng tác của mình</w:t>
            </w:r>
            <w:r>
              <w:t>.</w:t>
            </w:r>
            <w:r w:rsidRPr="00F1697E">
              <w:rPr>
                <w:sz w:val="28"/>
                <w:szCs w:val="28"/>
                <w:lang w:val="vi-VN"/>
              </w:rPr>
              <w:t xml:space="preserve"> </w:t>
            </w:r>
            <w:r w:rsidRPr="00A71857">
              <w:rPr>
                <w:lang w:val="vi-VN"/>
              </w:rPr>
              <w:t>N</w:t>
            </w:r>
            <w:r w:rsidRPr="00A71857">
              <w:t>hà văn</w:t>
            </w:r>
            <w:r w:rsidRPr="00A71857">
              <w:rPr>
                <w:lang w:val="vi-VN"/>
              </w:rPr>
              <w:t xml:space="preserve"> đã đặt nhân vật vào tình huống éo le</w:t>
            </w:r>
            <w:r w:rsidRPr="00A71857">
              <w:t>, bút pháp lãng mạn, tương phản đối lập</w:t>
            </w:r>
            <w:r>
              <w:t>.</w:t>
            </w:r>
          </w:p>
          <w:p w:rsidR="00E07D9F" w:rsidRPr="005045F4" w:rsidRDefault="00E07D9F" w:rsidP="00B7563C">
            <w:pPr>
              <w:jc w:val="both"/>
              <w:rPr>
                <w:b/>
              </w:rPr>
            </w:pPr>
            <w:r w:rsidRPr="00B05558">
              <w:t>-</w:t>
            </w:r>
            <w:r w:rsidRPr="00B05558">
              <w:rPr>
                <w:lang w:val="vi-VN"/>
              </w:rPr>
              <w:t>. Qua</w:t>
            </w:r>
            <w:r>
              <w:t xml:space="preserve"> vẻ đẹp thiên lương nói riêng và</w:t>
            </w:r>
            <w:r>
              <w:rPr>
                <w:lang w:val="vi-VN"/>
              </w:rPr>
              <w:t xml:space="preserve"> </w:t>
            </w:r>
            <w:r>
              <w:t>nhân vật</w:t>
            </w:r>
            <w:r w:rsidRPr="00B05558">
              <w:rPr>
                <w:lang w:val="vi-VN"/>
              </w:rPr>
              <w:t xml:space="preserve"> Huấn Cao</w:t>
            </w:r>
            <w:r>
              <w:t xml:space="preserve"> nói chung</w:t>
            </w:r>
            <w:r w:rsidRPr="00B05558">
              <w:rPr>
                <w:lang w:val="vi-VN"/>
              </w:rPr>
              <w:t>, Nguyễn Tuân muốn khẳng định cái đẹp là bất diệt, cái tài và cái tâm, cái đẹp và cái thiện không thể tách rời; đồng thời thể hiện sự trân trọng những giá trị tinh thần của dân tộc</w:t>
            </w:r>
            <w:r>
              <w:t>.</w:t>
            </w:r>
          </w:p>
        </w:tc>
        <w:tc>
          <w:tcPr>
            <w:tcW w:w="1019" w:type="dxa"/>
          </w:tcPr>
          <w:p w:rsidR="00E07D9F" w:rsidRPr="00D03F7B" w:rsidRDefault="00E07D9F" w:rsidP="00B7563C">
            <w:pPr>
              <w:jc w:val="center"/>
              <w:rPr>
                <w:i/>
              </w:rPr>
            </w:pPr>
          </w:p>
          <w:p w:rsidR="00E07D9F" w:rsidRPr="006D4665" w:rsidRDefault="00E07D9F" w:rsidP="00B7563C">
            <w:pPr>
              <w:jc w:val="center"/>
            </w:pPr>
            <w:r>
              <w:t>1,0</w:t>
            </w:r>
          </w:p>
          <w:p w:rsidR="00E07D9F" w:rsidRPr="00D03F7B" w:rsidRDefault="00E07D9F" w:rsidP="00B7563C">
            <w:pPr>
              <w:jc w:val="center"/>
              <w:rPr>
                <w:i/>
              </w:rPr>
            </w:pPr>
          </w:p>
          <w:p w:rsidR="00E07D9F" w:rsidRPr="00D03F7B" w:rsidRDefault="00E07D9F" w:rsidP="00B7563C">
            <w:pPr>
              <w:jc w:val="center"/>
              <w:rPr>
                <w:i/>
              </w:rPr>
            </w:pPr>
          </w:p>
          <w:p w:rsidR="00E07D9F" w:rsidRPr="00D03F7B" w:rsidRDefault="00E07D9F" w:rsidP="00B7563C">
            <w:pPr>
              <w:jc w:val="center"/>
              <w:rPr>
                <w:i/>
              </w:rPr>
            </w:pPr>
          </w:p>
        </w:tc>
      </w:tr>
      <w:tr w:rsidR="00E07D9F" w:rsidRPr="00D03F7B" w:rsidTr="00B7563C">
        <w:tc>
          <w:tcPr>
            <w:tcW w:w="708" w:type="dxa"/>
            <w:vMerge/>
          </w:tcPr>
          <w:p w:rsidR="00E07D9F" w:rsidRPr="00104934" w:rsidRDefault="00E07D9F" w:rsidP="00B7563C">
            <w:pPr>
              <w:jc w:val="center"/>
              <w:rPr>
                <w:szCs w:val="22"/>
              </w:rPr>
            </w:pPr>
          </w:p>
        </w:tc>
        <w:tc>
          <w:tcPr>
            <w:tcW w:w="870" w:type="dxa"/>
            <w:vMerge/>
          </w:tcPr>
          <w:p w:rsidR="00E07D9F" w:rsidRPr="00104934" w:rsidRDefault="00E07D9F" w:rsidP="00B7563C">
            <w:pPr>
              <w:jc w:val="center"/>
              <w:rPr>
                <w:szCs w:val="22"/>
              </w:rPr>
            </w:pPr>
          </w:p>
        </w:tc>
        <w:tc>
          <w:tcPr>
            <w:tcW w:w="7609" w:type="dxa"/>
          </w:tcPr>
          <w:p w:rsidR="00E07D9F" w:rsidRPr="00104934" w:rsidRDefault="00E07D9F" w:rsidP="00B7563C">
            <w:pPr>
              <w:jc w:val="both"/>
              <w:rPr>
                <w:szCs w:val="22"/>
              </w:rPr>
            </w:pPr>
          </w:p>
        </w:tc>
        <w:tc>
          <w:tcPr>
            <w:tcW w:w="1019" w:type="dxa"/>
          </w:tcPr>
          <w:p w:rsidR="00E07D9F" w:rsidRPr="00D03F7B" w:rsidRDefault="00E07D9F" w:rsidP="00B7563C">
            <w:pPr>
              <w:jc w:val="center"/>
            </w:pPr>
          </w:p>
        </w:tc>
      </w:tr>
      <w:tr w:rsidR="00E07D9F" w:rsidRPr="00D03F7B" w:rsidTr="00B7563C">
        <w:trPr>
          <w:trHeight w:val="647"/>
        </w:trPr>
        <w:tc>
          <w:tcPr>
            <w:tcW w:w="708" w:type="dxa"/>
            <w:vMerge/>
          </w:tcPr>
          <w:p w:rsidR="00E07D9F" w:rsidRPr="00104934" w:rsidRDefault="00E07D9F" w:rsidP="00B7563C">
            <w:pPr>
              <w:jc w:val="center"/>
              <w:rPr>
                <w:szCs w:val="22"/>
              </w:rPr>
            </w:pPr>
          </w:p>
        </w:tc>
        <w:tc>
          <w:tcPr>
            <w:tcW w:w="870" w:type="dxa"/>
            <w:vMerge/>
          </w:tcPr>
          <w:p w:rsidR="00E07D9F" w:rsidRPr="00104934" w:rsidRDefault="00E07D9F" w:rsidP="00B7563C">
            <w:pPr>
              <w:jc w:val="center"/>
              <w:rPr>
                <w:szCs w:val="22"/>
              </w:rPr>
            </w:pPr>
          </w:p>
        </w:tc>
        <w:tc>
          <w:tcPr>
            <w:tcW w:w="7609" w:type="dxa"/>
          </w:tcPr>
          <w:p w:rsidR="00E07D9F" w:rsidRPr="00104934" w:rsidRDefault="00E07D9F" w:rsidP="00B7563C">
            <w:pPr>
              <w:rPr>
                <w:szCs w:val="22"/>
              </w:rPr>
            </w:pPr>
            <w:r>
              <w:rPr>
                <w:szCs w:val="22"/>
              </w:rPr>
              <w:t>4</w:t>
            </w:r>
            <w:r w:rsidRPr="00104934">
              <w:rPr>
                <w:szCs w:val="22"/>
              </w:rPr>
              <w:t>. Sáng tạo</w:t>
            </w:r>
          </w:p>
          <w:p w:rsidR="00E07D9F" w:rsidRPr="00104934" w:rsidRDefault="00E07D9F" w:rsidP="00B7563C">
            <w:pPr>
              <w:rPr>
                <w:szCs w:val="22"/>
              </w:rPr>
            </w:pPr>
            <w:r w:rsidRPr="00104934">
              <w:rPr>
                <w:szCs w:val="22"/>
              </w:rPr>
              <w:t>Có cách diễn đạt sáng tạo, thể hiện suy nghĩ sâu sắc, mới mẻ về vấn đề nghị luận.</w:t>
            </w:r>
          </w:p>
        </w:tc>
        <w:tc>
          <w:tcPr>
            <w:tcW w:w="1019" w:type="dxa"/>
          </w:tcPr>
          <w:p w:rsidR="00E07D9F" w:rsidRPr="00546D1A" w:rsidRDefault="00E07D9F" w:rsidP="00B7563C">
            <w:pPr>
              <w:jc w:val="center"/>
              <w:rPr>
                <w:b/>
              </w:rPr>
            </w:pPr>
            <w:r w:rsidRPr="00546D1A">
              <w:rPr>
                <w:b/>
              </w:rPr>
              <w:t>0,5</w:t>
            </w:r>
          </w:p>
        </w:tc>
      </w:tr>
      <w:tr w:rsidR="00E07D9F" w:rsidRPr="00D03F7B" w:rsidTr="00B7563C">
        <w:trPr>
          <w:trHeight w:val="539"/>
        </w:trPr>
        <w:tc>
          <w:tcPr>
            <w:tcW w:w="708" w:type="dxa"/>
            <w:vMerge/>
          </w:tcPr>
          <w:p w:rsidR="00E07D9F" w:rsidRPr="00104934" w:rsidRDefault="00E07D9F" w:rsidP="00B7563C">
            <w:pPr>
              <w:jc w:val="center"/>
              <w:rPr>
                <w:szCs w:val="22"/>
              </w:rPr>
            </w:pPr>
          </w:p>
        </w:tc>
        <w:tc>
          <w:tcPr>
            <w:tcW w:w="870" w:type="dxa"/>
            <w:vMerge/>
          </w:tcPr>
          <w:p w:rsidR="00E07D9F" w:rsidRPr="00104934" w:rsidRDefault="00E07D9F" w:rsidP="00B7563C">
            <w:pPr>
              <w:jc w:val="center"/>
              <w:rPr>
                <w:szCs w:val="22"/>
              </w:rPr>
            </w:pPr>
          </w:p>
        </w:tc>
        <w:tc>
          <w:tcPr>
            <w:tcW w:w="7609" w:type="dxa"/>
          </w:tcPr>
          <w:p w:rsidR="00E07D9F" w:rsidRPr="00104934" w:rsidRDefault="00E07D9F" w:rsidP="00B7563C">
            <w:pPr>
              <w:rPr>
                <w:szCs w:val="22"/>
              </w:rPr>
            </w:pPr>
            <w:r>
              <w:rPr>
                <w:szCs w:val="22"/>
              </w:rPr>
              <w:t>5</w:t>
            </w:r>
            <w:r w:rsidRPr="00104934">
              <w:rPr>
                <w:szCs w:val="22"/>
              </w:rPr>
              <w:t>. Chính tả, dùng từ, đặt câu</w:t>
            </w:r>
          </w:p>
          <w:p w:rsidR="00E07D9F" w:rsidRPr="00104934" w:rsidRDefault="00E07D9F" w:rsidP="00B7563C">
            <w:pPr>
              <w:rPr>
                <w:szCs w:val="22"/>
              </w:rPr>
            </w:pPr>
            <w:r w:rsidRPr="00104934">
              <w:rPr>
                <w:szCs w:val="22"/>
              </w:rPr>
              <w:t>Đảm bảo quy tắc chính tả, dùng từ, đặt câu.</w:t>
            </w:r>
          </w:p>
        </w:tc>
        <w:tc>
          <w:tcPr>
            <w:tcW w:w="1019" w:type="dxa"/>
          </w:tcPr>
          <w:p w:rsidR="00E07D9F" w:rsidRPr="00546D1A" w:rsidRDefault="00E07D9F" w:rsidP="00B7563C">
            <w:pPr>
              <w:jc w:val="center"/>
              <w:rPr>
                <w:b/>
              </w:rPr>
            </w:pPr>
            <w:r w:rsidRPr="00546D1A">
              <w:rPr>
                <w:b/>
              </w:rPr>
              <w:t>0,5</w:t>
            </w:r>
          </w:p>
          <w:p w:rsidR="00E07D9F" w:rsidRPr="00D03F7B" w:rsidRDefault="00E07D9F" w:rsidP="00B7563C">
            <w:pPr>
              <w:jc w:val="center"/>
            </w:pPr>
          </w:p>
        </w:tc>
      </w:tr>
    </w:tbl>
    <w:p w:rsidR="00E07D9F" w:rsidRDefault="00E07D9F" w:rsidP="00E07D9F"/>
    <w:p w:rsidR="00E07D9F" w:rsidRDefault="00E07D9F"/>
    <w:sectPr w:rsidR="00E07D9F" w:rsidSect="00A866E5">
      <w:pgSz w:w="11907" w:h="16840" w:code="9"/>
      <w:pgMar w:top="1134" w:right="851" w:bottom="1134" w:left="85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01D6"/>
    <w:multiLevelType w:val="hybridMultilevel"/>
    <w:tmpl w:val="A3FA1F54"/>
    <w:lvl w:ilvl="0" w:tplc="7AAA6D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3EB3"/>
    <w:multiLevelType w:val="hybridMultilevel"/>
    <w:tmpl w:val="710A0F30"/>
    <w:lvl w:ilvl="0" w:tplc="8A7634D0">
      <w:start w:val="7"/>
      <w:numFmt w:val="bullet"/>
      <w:lvlText w:val="-"/>
      <w:lvlJc w:val="left"/>
      <w:pPr>
        <w:ind w:left="400" w:hanging="360"/>
      </w:pPr>
      <w:rPr>
        <w:rFonts w:ascii="Times New Roman" w:eastAsia="Calibri"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nsid w:val="3C887F9A"/>
    <w:multiLevelType w:val="hybridMultilevel"/>
    <w:tmpl w:val="7A50F4BC"/>
    <w:lvl w:ilvl="0" w:tplc="A93A8D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F020B"/>
    <w:multiLevelType w:val="hybridMultilevel"/>
    <w:tmpl w:val="104A43A2"/>
    <w:lvl w:ilvl="0" w:tplc="8BBC13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0"/>
  <w:drawingGridVerticalSpacing w:val="381"/>
  <w:displayHorizontalDrawingGridEvery w:val="2"/>
  <w:characterSpacingControl w:val="doNotCompress"/>
  <w:compat/>
  <w:rsids>
    <w:rsidRoot w:val="001534E2"/>
    <w:rsid w:val="00071591"/>
    <w:rsid w:val="00075F9D"/>
    <w:rsid w:val="000A1E72"/>
    <w:rsid w:val="000D7298"/>
    <w:rsid w:val="000E3A83"/>
    <w:rsid w:val="00112D8F"/>
    <w:rsid w:val="00116C55"/>
    <w:rsid w:val="00120C24"/>
    <w:rsid w:val="0013319E"/>
    <w:rsid w:val="001361CA"/>
    <w:rsid w:val="00147F19"/>
    <w:rsid w:val="001534E2"/>
    <w:rsid w:val="00184901"/>
    <w:rsid w:val="001A4C1B"/>
    <w:rsid w:val="00213616"/>
    <w:rsid w:val="00232B1C"/>
    <w:rsid w:val="002A5CAF"/>
    <w:rsid w:val="002B5C08"/>
    <w:rsid w:val="002C1D74"/>
    <w:rsid w:val="002E08DC"/>
    <w:rsid w:val="00313C63"/>
    <w:rsid w:val="0033448E"/>
    <w:rsid w:val="00337F07"/>
    <w:rsid w:val="00350E47"/>
    <w:rsid w:val="003775CD"/>
    <w:rsid w:val="003825B0"/>
    <w:rsid w:val="003D044D"/>
    <w:rsid w:val="003E359F"/>
    <w:rsid w:val="003E52D1"/>
    <w:rsid w:val="00454E29"/>
    <w:rsid w:val="00455172"/>
    <w:rsid w:val="00465D80"/>
    <w:rsid w:val="004662B7"/>
    <w:rsid w:val="00467341"/>
    <w:rsid w:val="0048374A"/>
    <w:rsid w:val="004921AD"/>
    <w:rsid w:val="0050079F"/>
    <w:rsid w:val="005045F4"/>
    <w:rsid w:val="005114DD"/>
    <w:rsid w:val="00530304"/>
    <w:rsid w:val="00531582"/>
    <w:rsid w:val="00546D1A"/>
    <w:rsid w:val="005772DA"/>
    <w:rsid w:val="00597575"/>
    <w:rsid w:val="005D68AB"/>
    <w:rsid w:val="005F2BCF"/>
    <w:rsid w:val="00603A5A"/>
    <w:rsid w:val="00615E6F"/>
    <w:rsid w:val="00645C49"/>
    <w:rsid w:val="00670299"/>
    <w:rsid w:val="00670714"/>
    <w:rsid w:val="006771E5"/>
    <w:rsid w:val="00677540"/>
    <w:rsid w:val="006A3C7C"/>
    <w:rsid w:val="006D4665"/>
    <w:rsid w:val="007340E6"/>
    <w:rsid w:val="00756692"/>
    <w:rsid w:val="00774EF1"/>
    <w:rsid w:val="007878C1"/>
    <w:rsid w:val="00791674"/>
    <w:rsid w:val="007F46FA"/>
    <w:rsid w:val="008010C0"/>
    <w:rsid w:val="008324CB"/>
    <w:rsid w:val="008657AC"/>
    <w:rsid w:val="00875A13"/>
    <w:rsid w:val="008864BC"/>
    <w:rsid w:val="00891905"/>
    <w:rsid w:val="008965B0"/>
    <w:rsid w:val="008A143B"/>
    <w:rsid w:val="008A6245"/>
    <w:rsid w:val="008B4E97"/>
    <w:rsid w:val="00905FC7"/>
    <w:rsid w:val="009142FA"/>
    <w:rsid w:val="00920690"/>
    <w:rsid w:val="009457F3"/>
    <w:rsid w:val="0095550E"/>
    <w:rsid w:val="00961852"/>
    <w:rsid w:val="009837F6"/>
    <w:rsid w:val="009A71BC"/>
    <w:rsid w:val="009B3FA3"/>
    <w:rsid w:val="009C117C"/>
    <w:rsid w:val="009F7399"/>
    <w:rsid w:val="00A01F73"/>
    <w:rsid w:val="00A05C99"/>
    <w:rsid w:val="00A072B6"/>
    <w:rsid w:val="00A1080D"/>
    <w:rsid w:val="00A139F4"/>
    <w:rsid w:val="00A316AF"/>
    <w:rsid w:val="00A33342"/>
    <w:rsid w:val="00A40458"/>
    <w:rsid w:val="00A5255F"/>
    <w:rsid w:val="00A54765"/>
    <w:rsid w:val="00A71857"/>
    <w:rsid w:val="00A866E5"/>
    <w:rsid w:val="00AA04CD"/>
    <w:rsid w:val="00AA7D27"/>
    <w:rsid w:val="00AB12B7"/>
    <w:rsid w:val="00AE5343"/>
    <w:rsid w:val="00B05558"/>
    <w:rsid w:val="00B556C3"/>
    <w:rsid w:val="00B61630"/>
    <w:rsid w:val="00B764E2"/>
    <w:rsid w:val="00B8120D"/>
    <w:rsid w:val="00BB2063"/>
    <w:rsid w:val="00BB2DEE"/>
    <w:rsid w:val="00C11D2C"/>
    <w:rsid w:val="00C46A0A"/>
    <w:rsid w:val="00C7366C"/>
    <w:rsid w:val="00C7499C"/>
    <w:rsid w:val="00CB5C2E"/>
    <w:rsid w:val="00CD26E2"/>
    <w:rsid w:val="00CD7159"/>
    <w:rsid w:val="00CF4323"/>
    <w:rsid w:val="00D3354A"/>
    <w:rsid w:val="00D9518D"/>
    <w:rsid w:val="00DB20FA"/>
    <w:rsid w:val="00E07D9F"/>
    <w:rsid w:val="00E312CA"/>
    <w:rsid w:val="00E400B3"/>
    <w:rsid w:val="00E40EFC"/>
    <w:rsid w:val="00E5537C"/>
    <w:rsid w:val="00E81336"/>
    <w:rsid w:val="00EF6996"/>
    <w:rsid w:val="00F95420"/>
    <w:rsid w:val="00F97577"/>
    <w:rsid w:val="00FA2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E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34E2"/>
    <w:rPr>
      <w:color w:val="0000FF"/>
      <w:u w:val="single"/>
    </w:rPr>
  </w:style>
  <w:style w:type="paragraph" w:customStyle="1" w:styleId="normal0">
    <w:name w:val="normal"/>
    <w:basedOn w:val="Normal"/>
    <w:rsid w:val="001534E2"/>
    <w:pPr>
      <w:spacing w:before="100" w:beforeAutospacing="1" w:after="100" w:afterAutospacing="1"/>
    </w:pPr>
    <w:rPr>
      <w:lang w:val="vi-VN" w:eastAsia="vi-VN"/>
    </w:rPr>
  </w:style>
  <w:style w:type="character" w:styleId="Strong">
    <w:name w:val="Strong"/>
    <w:basedOn w:val="DefaultParagraphFont"/>
    <w:uiPriority w:val="22"/>
    <w:qFormat/>
    <w:rsid w:val="009142FA"/>
    <w:rPr>
      <w:b/>
      <w:bCs/>
    </w:rPr>
  </w:style>
  <w:style w:type="paragraph" w:styleId="NormalWeb">
    <w:name w:val="Normal (Web)"/>
    <w:basedOn w:val="Normal"/>
    <w:uiPriority w:val="99"/>
    <w:unhideWhenUsed/>
    <w:rsid w:val="009142FA"/>
    <w:pPr>
      <w:spacing w:before="100" w:beforeAutospacing="1" w:after="100" w:afterAutospacing="1"/>
    </w:pPr>
  </w:style>
  <w:style w:type="character" w:styleId="Emphasis">
    <w:name w:val="Emphasis"/>
    <w:basedOn w:val="DefaultParagraphFont"/>
    <w:qFormat/>
    <w:rsid w:val="009142FA"/>
    <w:rPr>
      <w:i/>
      <w:iCs/>
    </w:rPr>
  </w:style>
  <w:style w:type="table" w:styleId="TableGrid">
    <w:name w:val="Table Grid"/>
    <w:basedOn w:val="TableNormal"/>
    <w:rsid w:val="009142FA"/>
    <w:pPr>
      <w:spacing w:after="0" w:line="240" w:lineRule="auto"/>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2FA"/>
    <w:pPr>
      <w:spacing w:after="200" w:line="276" w:lineRule="auto"/>
      <w:ind w:left="720"/>
      <w:contextualSpacing/>
    </w:pPr>
    <w:rPr>
      <w:rFonts w:ascii="Calibri" w:eastAsia="Calibri" w:hAnsi="Calibri"/>
      <w:sz w:val="22"/>
      <w:szCs w:val="22"/>
    </w:rPr>
  </w:style>
  <w:style w:type="character" w:customStyle="1" w:styleId="Vnbnnidung2">
    <w:name w:val="Văn bản nội dung (2)_"/>
    <w:basedOn w:val="DefaultParagraphFont"/>
    <w:link w:val="Vnbnnidung21"/>
    <w:locked/>
    <w:rsid w:val="001A4C1B"/>
    <w:rPr>
      <w:sz w:val="26"/>
      <w:szCs w:val="26"/>
      <w:shd w:val="clear" w:color="auto" w:fill="FFFFFF"/>
    </w:rPr>
  </w:style>
  <w:style w:type="paragraph" w:customStyle="1" w:styleId="Vnbnnidung21">
    <w:name w:val="Văn bản nội dung (2)1"/>
    <w:basedOn w:val="Normal"/>
    <w:link w:val="Vnbnnidung2"/>
    <w:rsid w:val="001A4C1B"/>
    <w:pPr>
      <w:widowControl w:val="0"/>
      <w:shd w:val="clear" w:color="auto" w:fill="FFFFFF"/>
      <w:spacing w:before="300" w:line="413" w:lineRule="exact"/>
      <w:jc w:val="both"/>
    </w:pPr>
    <w:rPr>
      <w:rFonts w:eastAsiaTheme="minorHAnsi" w:cstheme="minorBidi"/>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inmoi.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28C3-C7E5-4637-9694-A031CFED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65</cp:revision>
  <dcterms:created xsi:type="dcterms:W3CDTF">2017-11-29T01:25:00Z</dcterms:created>
  <dcterms:modified xsi:type="dcterms:W3CDTF">2017-12-19T09:06:00Z</dcterms:modified>
</cp:coreProperties>
</file>